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9401" w14:textId="77777777" w:rsidR="008D7373" w:rsidRPr="00F16383" w:rsidRDefault="006C1612" w:rsidP="00FB3EED">
      <w:pPr>
        <w:jc w:val="center"/>
        <w:rPr>
          <w:rFonts w:ascii="Verdana" w:hAnsi="Verdana"/>
          <w:b/>
          <w:szCs w:val="24"/>
        </w:rPr>
      </w:pPr>
      <w:r w:rsidRPr="00F16383">
        <w:rPr>
          <w:rFonts w:ascii="Verdana" w:hAnsi="Verdana"/>
          <w:b/>
          <w:szCs w:val="24"/>
        </w:rPr>
        <w:t>Informácia o spracúvaní osobných údajov</w:t>
      </w:r>
    </w:p>
    <w:p w14:paraId="4D53EB04" w14:textId="77777777" w:rsidR="00C47612" w:rsidRPr="00D01C14" w:rsidRDefault="00640FE7" w:rsidP="00FB3EED">
      <w:pPr>
        <w:jc w:val="both"/>
        <w:rPr>
          <w:rFonts w:ascii="Verdana" w:hAnsi="Verdana"/>
          <w:b/>
          <w:sz w:val="20"/>
          <w:szCs w:val="20"/>
        </w:rPr>
      </w:pPr>
      <w:r w:rsidRPr="00D01C14">
        <w:rPr>
          <w:rFonts w:ascii="Verdana" w:hAnsi="Verdana"/>
          <w:b/>
          <w:sz w:val="20"/>
          <w:szCs w:val="20"/>
        </w:rPr>
        <w:t>Informácia o spracúvaní osobných údajov dotknutých osôb</w:t>
      </w:r>
      <w:r w:rsidR="00CB6582" w:rsidRPr="00D01C14">
        <w:rPr>
          <w:rFonts w:ascii="Verdana" w:hAnsi="Verdana"/>
          <w:b/>
          <w:sz w:val="20"/>
          <w:szCs w:val="20"/>
        </w:rPr>
        <w:t xml:space="preserve"> podľa </w:t>
      </w:r>
      <w:r w:rsidR="001A4A1B" w:rsidRPr="00D01C14">
        <w:rPr>
          <w:rFonts w:ascii="Verdana" w:hAnsi="Verdana"/>
          <w:b/>
          <w:sz w:val="20"/>
          <w:szCs w:val="20"/>
        </w:rPr>
        <w:t xml:space="preserve">§19 </w:t>
      </w:r>
      <w:r w:rsidR="00A115C8" w:rsidRPr="00D01C14">
        <w:rPr>
          <w:rFonts w:ascii="Verdana" w:hAnsi="Verdana"/>
          <w:b/>
          <w:sz w:val="20"/>
          <w:szCs w:val="20"/>
        </w:rPr>
        <w:t xml:space="preserve">a §20 </w:t>
      </w:r>
      <w:r w:rsidR="001A4A1B" w:rsidRPr="00D01C14">
        <w:rPr>
          <w:rFonts w:ascii="Verdana" w:hAnsi="Verdana"/>
          <w:b/>
          <w:sz w:val="20"/>
          <w:szCs w:val="20"/>
        </w:rPr>
        <w:t>Zákona č.</w:t>
      </w:r>
      <w:r w:rsidR="00F16383">
        <w:rPr>
          <w:rFonts w:ascii="Verdana" w:hAnsi="Verdana"/>
          <w:b/>
          <w:sz w:val="20"/>
          <w:szCs w:val="20"/>
        </w:rPr>
        <w:t xml:space="preserve"> </w:t>
      </w:r>
      <w:r w:rsidR="001A4A1B" w:rsidRPr="00D01C14">
        <w:rPr>
          <w:rFonts w:ascii="Verdana" w:hAnsi="Verdana"/>
          <w:b/>
          <w:sz w:val="20"/>
          <w:szCs w:val="20"/>
        </w:rPr>
        <w:t>18/2018</w:t>
      </w:r>
      <w:r w:rsidR="00F16383">
        <w:rPr>
          <w:rFonts w:ascii="Verdana" w:hAnsi="Verdana"/>
          <w:b/>
          <w:sz w:val="20"/>
          <w:szCs w:val="20"/>
        </w:rPr>
        <w:t xml:space="preserve"> </w:t>
      </w:r>
      <w:r w:rsidR="001A4A1B" w:rsidRPr="00D01C14">
        <w:rPr>
          <w:rFonts w:ascii="Verdana" w:hAnsi="Verdana"/>
          <w:b/>
          <w:sz w:val="20"/>
          <w:szCs w:val="20"/>
        </w:rPr>
        <w:t>Z.</w:t>
      </w:r>
      <w:r w:rsidR="003B4221">
        <w:rPr>
          <w:rFonts w:ascii="Verdana" w:hAnsi="Verdana"/>
          <w:b/>
          <w:sz w:val="20"/>
          <w:szCs w:val="20"/>
        </w:rPr>
        <w:t xml:space="preserve"> </w:t>
      </w:r>
      <w:r w:rsidR="001A4A1B" w:rsidRPr="00D01C14">
        <w:rPr>
          <w:rFonts w:ascii="Verdana" w:hAnsi="Verdana"/>
          <w:b/>
          <w:sz w:val="20"/>
          <w:szCs w:val="20"/>
        </w:rPr>
        <w:t xml:space="preserve">z. o ochrane osobných údajov </w:t>
      </w:r>
      <w:r w:rsidR="00523A9A" w:rsidRPr="00D01C14">
        <w:rPr>
          <w:rFonts w:ascii="Verdana" w:hAnsi="Verdana"/>
          <w:b/>
          <w:sz w:val="20"/>
          <w:szCs w:val="20"/>
        </w:rPr>
        <w:t xml:space="preserve">a o zmene a doplnení niektorých zákonov </w:t>
      </w:r>
      <w:r w:rsidR="00F16383">
        <w:rPr>
          <w:rFonts w:ascii="Verdana" w:hAnsi="Verdana"/>
          <w:b/>
          <w:sz w:val="20"/>
          <w:szCs w:val="20"/>
        </w:rPr>
        <w:t>(ďalej len „Z</w:t>
      </w:r>
      <w:r w:rsidR="001A4A1B" w:rsidRPr="00D01C14">
        <w:rPr>
          <w:rFonts w:ascii="Verdana" w:hAnsi="Verdana"/>
          <w:b/>
          <w:sz w:val="20"/>
          <w:szCs w:val="20"/>
        </w:rPr>
        <w:t>ákon“) a čl. 13</w:t>
      </w:r>
      <w:r w:rsidR="00A115C8" w:rsidRPr="00D01C14">
        <w:rPr>
          <w:rFonts w:ascii="Verdana" w:hAnsi="Verdana"/>
          <w:b/>
          <w:sz w:val="20"/>
          <w:szCs w:val="20"/>
        </w:rPr>
        <w:t xml:space="preserve"> a 14</w:t>
      </w:r>
      <w:r w:rsidR="001A4A1B" w:rsidRPr="00D01C14">
        <w:rPr>
          <w:rFonts w:ascii="Verdana" w:hAnsi="Verdana"/>
          <w:b/>
          <w:sz w:val="20"/>
          <w:szCs w:val="20"/>
        </w:rPr>
        <w:t xml:space="preserve"> </w:t>
      </w:r>
      <w:r w:rsidR="00523A9A" w:rsidRPr="00D01C14">
        <w:rPr>
          <w:rFonts w:ascii="Verdana" w:hAnsi="Verdana"/>
          <w:b/>
          <w:sz w:val="20"/>
          <w:szCs w:val="20"/>
        </w:rPr>
        <w:t>Nariadenia Európskeho parlamentu a rady (EU) 2016/679 o ochrane fyzických osôb pri spracúvaní osobných údajov a o voľnom pohy</w:t>
      </w:r>
      <w:r w:rsidR="00F16383">
        <w:rPr>
          <w:rFonts w:ascii="Verdana" w:hAnsi="Verdana"/>
          <w:b/>
          <w:sz w:val="20"/>
          <w:szCs w:val="20"/>
        </w:rPr>
        <w:t>be takýchto údajov (ďalej len „N</w:t>
      </w:r>
      <w:r w:rsidR="00523A9A" w:rsidRPr="00D01C14">
        <w:rPr>
          <w:rFonts w:ascii="Verdana" w:hAnsi="Verdana"/>
          <w:b/>
          <w:sz w:val="20"/>
          <w:szCs w:val="20"/>
        </w:rPr>
        <w:t>ariadenie“)</w:t>
      </w:r>
    </w:p>
    <w:p w14:paraId="276BCDA6" w14:textId="77777777" w:rsidR="00002BBB" w:rsidRPr="004239CF" w:rsidRDefault="00002BBB" w:rsidP="00002BBB">
      <w:pPr>
        <w:jc w:val="both"/>
        <w:rPr>
          <w:rFonts w:ascii="Verdana" w:hAnsi="Verdana"/>
          <w:sz w:val="20"/>
          <w:szCs w:val="20"/>
        </w:rPr>
      </w:pPr>
      <w:r w:rsidRPr="004239CF">
        <w:rPr>
          <w:rFonts w:ascii="Verdana" w:hAnsi="Verdana"/>
          <w:sz w:val="20"/>
          <w:szCs w:val="20"/>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6DBD20EF" w14:textId="77777777" w:rsidR="005D200D" w:rsidRPr="004239CF" w:rsidRDefault="005D200D" w:rsidP="008908FA">
      <w:pPr>
        <w:jc w:val="both"/>
        <w:rPr>
          <w:rFonts w:ascii="Verdana" w:hAnsi="Verdana"/>
          <w:b/>
          <w:sz w:val="20"/>
          <w:szCs w:val="20"/>
        </w:rPr>
      </w:pPr>
      <w:r w:rsidRPr="004239CF">
        <w:rPr>
          <w:rFonts w:ascii="Verdana" w:hAnsi="Verdana"/>
          <w:b/>
          <w:sz w:val="20"/>
          <w:szCs w:val="20"/>
        </w:rPr>
        <w:t>Identifikačné a kontaktné údaje:</w:t>
      </w:r>
    </w:p>
    <w:p w14:paraId="0BA5638B" w14:textId="77777777" w:rsidR="00F16383" w:rsidRPr="00F13A71" w:rsidRDefault="00F16383" w:rsidP="00F16383">
      <w:pPr>
        <w:jc w:val="both"/>
        <w:rPr>
          <w:rFonts w:ascii="Verdana" w:hAnsi="Verdana"/>
          <w:sz w:val="20"/>
          <w:szCs w:val="20"/>
        </w:rPr>
      </w:pPr>
      <w:r w:rsidRPr="00F13A71">
        <w:rPr>
          <w:rFonts w:ascii="Verdana" w:hAnsi="Verdana"/>
          <w:sz w:val="20"/>
          <w:szCs w:val="20"/>
        </w:rPr>
        <w:t xml:space="preserve">Prevádzkovateľom spracúvajúcim Vaše osobné údaje je </w:t>
      </w:r>
      <w:r w:rsidRPr="00A51F24">
        <w:rPr>
          <w:rFonts w:ascii="Verdana" w:hAnsi="Verdana"/>
          <w:sz w:val="20"/>
          <w:szCs w:val="20"/>
        </w:rPr>
        <w:t>spoločnosť PORFIX - pórobetón, a.s., 4. apríla 384/79 972 43 Zemianske Kostoľany, IČO</w:t>
      </w:r>
      <w:r w:rsidR="00FF0900">
        <w:rPr>
          <w:rFonts w:ascii="Verdana" w:hAnsi="Verdana"/>
          <w:sz w:val="20"/>
          <w:szCs w:val="20"/>
        </w:rPr>
        <w:t>:</w:t>
      </w:r>
      <w:r w:rsidRPr="00A51F24">
        <w:rPr>
          <w:rFonts w:ascii="Verdana" w:hAnsi="Verdana"/>
          <w:sz w:val="20"/>
          <w:szCs w:val="20"/>
        </w:rPr>
        <w:t xml:space="preserve"> 31</w:t>
      </w:r>
      <w:r w:rsidR="00FF0900">
        <w:rPr>
          <w:rFonts w:ascii="Verdana" w:hAnsi="Verdana"/>
          <w:sz w:val="20"/>
          <w:szCs w:val="20"/>
        </w:rPr>
        <w:t> </w:t>
      </w:r>
      <w:r w:rsidRPr="00A51F24">
        <w:rPr>
          <w:rFonts w:ascii="Verdana" w:hAnsi="Verdana"/>
          <w:sz w:val="20"/>
          <w:szCs w:val="20"/>
        </w:rPr>
        <w:t>562</w:t>
      </w:r>
      <w:r w:rsidR="00FF0900">
        <w:rPr>
          <w:rFonts w:ascii="Verdana" w:hAnsi="Verdana"/>
          <w:sz w:val="20"/>
          <w:szCs w:val="20"/>
        </w:rPr>
        <w:t xml:space="preserve"> </w:t>
      </w:r>
      <w:r w:rsidRPr="00A51F24">
        <w:rPr>
          <w:rFonts w:ascii="Verdana" w:hAnsi="Verdana"/>
          <w:sz w:val="20"/>
          <w:szCs w:val="20"/>
        </w:rPr>
        <w:t>175</w:t>
      </w:r>
      <w:r>
        <w:rPr>
          <w:rFonts w:ascii="Verdana" w:hAnsi="Verdana"/>
          <w:sz w:val="20"/>
          <w:szCs w:val="20"/>
        </w:rPr>
        <w:t>, email: marketing@porfix.sk</w:t>
      </w:r>
      <w:r w:rsidR="003B4221">
        <w:rPr>
          <w:rFonts w:ascii="Verdana" w:hAnsi="Verdana"/>
          <w:sz w:val="20"/>
          <w:szCs w:val="20"/>
        </w:rPr>
        <w:t xml:space="preserve"> (ďalej len „Prevádzkovateľ“)</w:t>
      </w:r>
    </w:p>
    <w:p w14:paraId="62E88291" w14:textId="77777777" w:rsidR="0082556E" w:rsidRPr="004239CF" w:rsidRDefault="0082556E" w:rsidP="008908FA">
      <w:pPr>
        <w:jc w:val="both"/>
        <w:rPr>
          <w:rFonts w:ascii="Verdana" w:hAnsi="Verdana"/>
          <w:b/>
          <w:sz w:val="20"/>
          <w:szCs w:val="20"/>
        </w:rPr>
      </w:pPr>
      <w:r w:rsidRPr="004239CF">
        <w:rPr>
          <w:rFonts w:ascii="Verdana" w:hAnsi="Verdana"/>
          <w:b/>
          <w:sz w:val="20"/>
          <w:szCs w:val="20"/>
        </w:rPr>
        <w:t>Kontaktné údaje zodpovednej osoby</w:t>
      </w:r>
      <w:r w:rsidR="002A05C9" w:rsidRPr="004239CF">
        <w:rPr>
          <w:rFonts w:ascii="Verdana" w:hAnsi="Verdana"/>
          <w:b/>
          <w:sz w:val="20"/>
          <w:szCs w:val="20"/>
        </w:rPr>
        <w:t xml:space="preserve"> pre dohľad nad spracúvaním osobných údajov</w:t>
      </w:r>
      <w:r w:rsidRPr="004239CF">
        <w:rPr>
          <w:rFonts w:ascii="Verdana" w:hAnsi="Verdana"/>
          <w:b/>
          <w:sz w:val="20"/>
          <w:szCs w:val="20"/>
        </w:rPr>
        <w:t>:</w:t>
      </w:r>
    </w:p>
    <w:p w14:paraId="0CE5E1ED" w14:textId="3FB015C9" w:rsidR="00F53C70" w:rsidRPr="004239CF" w:rsidRDefault="00F16383" w:rsidP="008908FA">
      <w:pPr>
        <w:jc w:val="both"/>
        <w:rPr>
          <w:rFonts w:ascii="Verdana" w:hAnsi="Verdana"/>
          <w:sz w:val="20"/>
          <w:szCs w:val="20"/>
        </w:rPr>
      </w:pPr>
      <w:r>
        <w:rPr>
          <w:rFonts w:ascii="Verdana" w:hAnsi="Verdana"/>
          <w:sz w:val="20"/>
          <w:szCs w:val="20"/>
        </w:rPr>
        <w:t>email: dpo</w:t>
      </w:r>
      <w:r w:rsidR="00323BB0">
        <w:rPr>
          <w:rFonts w:ascii="Verdana" w:hAnsi="Verdana"/>
          <w:sz w:val="20"/>
          <w:szCs w:val="20"/>
        </w:rPr>
        <w:t>3</w:t>
      </w:r>
      <w:r>
        <w:rPr>
          <w:rFonts w:ascii="Verdana" w:hAnsi="Verdana"/>
          <w:sz w:val="20"/>
          <w:szCs w:val="20"/>
        </w:rPr>
        <w:t>@proenergy.sk</w:t>
      </w:r>
    </w:p>
    <w:p w14:paraId="6A18EE21" w14:textId="77777777" w:rsidR="008908FA" w:rsidRPr="004239CF" w:rsidRDefault="008908FA" w:rsidP="008908FA">
      <w:pPr>
        <w:pStyle w:val="Odsekzoznamu"/>
        <w:numPr>
          <w:ilvl w:val="0"/>
          <w:numId w:val="1"/>
        </w:numPr>
        <w:ind w:left="426"/>
        <w:jc w:val="both"/>
        <w:rPr>
          <w:rFonts w:ascii="Verdana" w:hAnsi="Verdana"/>
          <w:b/>
          <w:sz w:val="20"/>
          <w:szCs w:val="20"/>
        </w:rPr>
      </w:pPr>
      <w:r w:rsidRPr="004239CF">
        <w:rPr>
          <w:rFonts w:ascii="Verdana" w:hAnsi="Verdana"/>
          <w:b/>
          <w:sz w:val="20"/>
          <w:szCs w:val="20"/>
        </w:rPr>
        <w:t>Účel spracúvania osobných údajov a právny základ spracúvania</w:t>
      </w:r>
    </w:p>
    <w:p w14:paraId="59744832" w14:textId="77777777" w:rsidR="008908FA" w:rsidRDefault="003B4C3F" w:rsidP="008908FA">
      <w:pPr>
        <w:pStyle w:val="Odsekzoznamu"/>
        <w:ind w:left="426"/>
        <w:jc w:val="both"/>
        <w:rPr>
          <w:rFonts w:ascii="Verdana" w:hAnsi="Verdana"/>
          <w:sz w:val="20"/>
          <w:szCs w:val="20"/>
        </w:rPr>
      </w:pPr>
      <w:r>
        <w:rPr>
          <w:rFonts w:ascii="Verdana" w:hAnsi="Verdana"/>
          <w:sz w:val="20"/>
          <w:szCs w:val="20"/>
        </w:rPr>
        <w:t xml:space="preserve">Účelom spracúvania osobných údajov je: </w:t>
      </w:r>
    </w:p>
    <w:p w14:paraId="5D0288B1" w14:textId="77777777" w:rsidR="00DF09FD" w:rsidRPr="00DF09FD" w:rsidRDefault="00DF09FD" w:rsidP="00DF09FD">
      <w:pPr>
        <w:numPr>
          <w:ilvl w:val="1"/>
          <w:numId w:val="5"/>
        </w:numPr>
        <w:spacing w:after="0" w:line="276" w:lineRule="auto"/>
        <w:ind w:left="993" w:hanging="142"/>
        <w:contextualSpacing/>
        <w:jc w:val="both"/>
        <w:rPr>
          <w:rFonts w:ascii="Verdana" w:eastAsia="Verdana" w:hAnsi="Verdana" w:cs="Verdana"/>
          <w:color w:val="000000" w:themeColor="text1"/>
          <w:sz w:val="20"/>
          <w:szCs w:val="20"/>
        </w:rPr>
      </w:pPr>
      <w:r w:rsidRPr="00DF09FD">
        <w:rPr>
          <w:rFonts w:ascii="Verdana" w:eastAsia="Verdana" w:hAnsi="Verdana" w:cs="Verdana"/>
          <w:color w:val="000000" w:themeColor="text1"/>
          <w:sz w:val="20"/>
          <w:szCs w:val="20"/>
        </w:rPr>
        <w:t>reakcie na Váš dopyt vrátane vytvorenia ponuky a s tým súvisiaca komunikácia</w:t>
      </w:r>
      <w:r>
        <w:rPr>
          <w:rFonts w:ascii="Verdana" w:eastAsia="Verdana" w:hAnsi="Verdana" w:cs="Verdana"/>
          <w:color w:val="000000" w:themeColor="text1"/>
          <w:sz w:val="20"/>
          <w:szCs w:val="20"/>
        </w:rPr>
        <w:t>,</w:t>
      </w:r>
    </w:p>
    <w:p w14:paraId="4542E909" w14:textId="77777777" w:rsidR="00DF09FD" w:rsidRPr="00DF09FD" w:rsidRDefault="00DF09FD" w:rsidP="00DF09FD">
      <w:pPr>
        <w:numPr>
          <w:ilvl w:val="1"/>
          <w:numId w:val="5"/>
        </w:numPr>
        <w:spacing w:after="0" w:line="276" w:lineRule="auto"/>
        <w:ind w:left="993" w:hanging="142"/>
        <w:contextualSpacing/>
        <w:jc w:val="both"/>
        <w:rPr>
          <w:rFonts w:ascii="Verdana" w:eastAsia="Verdana" w:hAnsi="Verdana" w:cs="Verdana"/>
          <w:color w:val="000000" w:themeColor="text1"/>
          <w:sz w:val="20"/>
          <w:szCs w:val="20"/>
        </w:rPr>
      </w:pPr>
      <w:r w:rsidRPr="00DF09FD">
        <w:rPr>
          <w:rFonts w:ascii="Verdana" w:eastAsia="Verdana" w:hAnsi="Verdana" w:cs="Verdana"/>
          <w:color w:val="000000" w:themeColor="text1"/>
          <w:sz w:val="20"/>
          <w:szCs w:val="20"/>
        </w:rPr>
        <w:t>informovanie o vlastnostiach, špecifikách, správnom spôsobe použitia/alebo montáže výrobkov, ktoré sú predmetom dopytu či s ním súvisiaca komunikácia (napr. zaslanie odkazu na video návod), a to vrátane odborných doporučení,</w:t>
      </w:r>
    </w:p>
    <w:p w14:paraId="32F2C5FA" w14:textId="77777777" w:rsidR="00F16383" w:rsidRPr="00DF09FD" w:rsidRDefault="00DF09FD" w:rsidP="00DF09FD">
      <w:pPr>
        <w:numPr>
          <w:ilvl w:val="1"/>
          <w:numId w:val="5"/>
        </w:numPr>
        <w:spacing w:after="0" w:line="276" w:lineRule="auto"/>
        <w:ind w:left="993" w:hanging="142"/>
        <w:contextualSpacing/>
        <w:jc w:val="both"/>
        <w:rPr>
          <w:rFonts w:ascii="Verdana" w:eastAsia="Verdana" w:hAnsi="Verdana" w:cs="Verdana"/>
          <w:color w:val="000000" w:themeColor="text1"/>
          <w:sz w:val="20"/>
          <w:szCs w:val="20"/>
        </w:rPr>
      </w:pPr>
      <w:r w:rsidRPr="00DF09FD">
        <w:rPr>
          <w:rFonts w:ascii="Verdana" w:eastAsia="Verdana" w:hAnsi="Verdana" w:cs="Verdana"/>
          <w:color w:val="000000" w:themeColor="text1"/>
          <w:sz w:val="20"/>
          <w:szCs w:val="20"/>
        </w:rPr>
        <w:t>prípadných Vašich právnych jednaní nadväzujúcich na Váš dopyt či s ním súvisiacich</w:t>
      </w:r>
      <w:r w:rsidR="00F16383" w:rsidRPr="00DF09FD">
        <w:rPr>
          <w:rFonts w:ascii="Verdana" w:eastAsia="Verdana" w:hAnsi="Verdana" w:cs="Verdana"/>
          <w:color w:val="000000" w:themeColor="text1"/>
          <w:sz w:val="20"/>
          <w:szCs w:val="20"/>
        </w:rPr>
        <w:t>.</w:t>
      </w:r>
    </w:p>
    <w:p w14:paraId="26A1DB24" w14:textId="77777777" w:rsidR="00F16383" w:rsidRPr="00F16383" w:rsidRDefault="00F16383" w:rsidP="008908FA">
      <w:pPr>
        <w:pStyle w:val="Odsekzoznamu"/>
        <w:ind w:left="426"/>
        <w:jc w:val="both"/>
        <w:rPr>
          <w:rFonts w:ascii="Verdana" w:hAnsi="Verdana"/>
          <w:color w:val="000000" w:themeColor="text1"/>
          <w:sz w:val="18"/>
          <w:szCs w:val="20"/>
        </w:rPr>
      </w:pPr>
    </w:p>
    <w:p w14:paraId="2A60CD52" w14:textId="1B309147" w:rsidR="008908FA" w:rsidRPr="004239CF" w:rsidRDefault="008908FA" w:rsidP="008908FA">
      <w:pPr>
        <w:pStyle w:val="Odsekzoznamu"/>
        <w:ind w:left="426"/>
        <w:jc w:val="both"/>
        <w:rPr>
          <w:rFonts w:ascii="Verdana" w:hAnsi="Verdana"/>
          <w:sz w:val="20"/>
          <w:szCs w:val="20"/>
        </w:rPr>
      </w:pPr>
      <w:r w:rsidRPr="004239CF">
        <w:rPr>
          <w:rFonts w:ascii="Verdana" w:hAnsi="Verdana"/>
          <w:sz w:val="20"/>
          <w:szCs w:val="20"/>
        </w:rPr>
        <w:t>Osobné</w:t>
      </w:r>
      <w:r w:rsidR="00F16383">
        <w:rPr>
          <w:rFonts w:ascii="Verdana" w:hAnsi="Verdana"/>
          <w:sz w:val="20"/>
          <w:szCs w:val="20"/>
        </w:rPr>
        <w:t xml:space="preserve"> údaje sa spracúvajú na základe</w:t>
      </w:r>
      <w:r w:rsidRPr="004239CF">
        <w:rPr>
          <w:rFonts w:ascii="Verdana" w:hAnsi="Verdana"/>
          <w:sz w:val="20"/>
          <w:szCs w:val="20"/>
        </w:rPr>
        <w:t xml:space="preserve"> </w:t>
      </w:r>
      <w:r w:rsidR="001628AF">
        <w:rPr>
          <w:rFonts w:ascii="Verdana" w:hAnsi="Verdana"/>
          <w:sz w:val="20"/>
          <w:szCs w:val="20"/>
        </w:rPr>
        <w:t xml:space="preserve">§13 ods. 1 písm. </w:t>
      </w:r>
      <w:r w:rsidR="00017B78">
        <w:rPr>
          <w:rFonts w:ascii="Verdana" w:hAnsi="Verdana"/>
          <w:sz w:val="20"/>
          <w:szCs w:val="20"/>
        </w:rPr>
        <w:t xml:space="preserve">b) a </w:t>
      </w:r>
      <w:r w:rsidR="001628AF">
        <w:rPr>
          <w:rFonts w:ascii="Verdana" w:hAnsi="Verdana"/>
          <w:sz w:val="20"/>
          <w:szCs w:val="20"/>
        </w:rPr>
        <w:t xml:space="preserve">f) Zákona a čl. 6 ods. 1 písm. </w:t>
      </w:r>
      <w:r w:rsidR="00017B78">
        <w:rPr>
          <w:rFonts w:ascii="Verdana" w:hAnsi="Verdana"/>
          <w:sz w:val="20"/>
          <w:szCs w:val="20"/>
        </w:rPr>
        <w:t xml:space="preserve">b) a </w:t>
      </w:r>
      <w:r w:rsidR="001628AF">
        <w:rPr>
          <w:rFonts w:ascii="Verdana" w:hAnsi="Verdana"/>
          <w:sz w:val="20"/>
          <w:szCs w:val="20"/>
        </w:rPr>
        <w:t>f</w:t>
      </w:r>
      <w:r w:rsidR="001628AF" w:rsidRPr="00F13A71">
        <w:rPr>
          <w:rFonts w:ascii="Verdana" w:hAnsi="Verdana"/>
          <w:sz w:val="20"/>
          <w:szCs w:val="20"/>
        </w:rPr>
        <w:t>) Nariadenia</w:t>
      </w:r>
      <w:r w:rsidR="00F16383">
        <w:rPr>
          <w:rFonts w:ascii="Verdana" w:hAnsi="Verdana"/>
          <w:sz w:val="20"/>
          <w:szCs w:val="20"/>
        </w:rPr>
        <w:t>.</w:t>
      </w:r>
    </w:p>
    <w:p w14:paraId="5EB18313" w14:textId="77777777" w:rsidR="00F16383" w:rsidRDefault="00F16383" w:rsidP="008908FA">
      <w:pPr>
        <w:pStyle w:val="Odsekzoznamu"/>
        <w:ind w:left="426"/>
        <w:jc w:val="both"/>
        <w:rPr>
          <w:rFonts w:ascii="Verdana" w:hAnsi="Verdana"/>
          <w:b/>
          <w:sz w:val="20"/>
          <w:szCs w:val="20"/>
        </w:rPr>
      </w:pPr>
    </w:p>
    <w:p w14:paraId="5AFE6A42" w14:textId="77777777" w:rsidR="008908FA" w:rsidRPr="004239CF" w:rsidRDefault="008908FA" w:rsidP="008908FA">
      <w:pPr>
        <w:pStyle w:val="Odsekzoznamu"/>
        <w:ind w:left="426"/>
        <w:jc w:val="both"/>
        <w:rPr>
          <w:rFonts w:ascii="Verdana" w:hAnsi="Verdana"/>
          <w:b/>
          <w:sz w:val="20"/>
          <w:szCs w:val="20"/>
        </w:rPr>
      </w:pPr>
      <w:r w:rsidRPr="004239CF">
        <w:rPr>
          <w:rFonts w:ascii="Verdana" w:hAnsi="Verdana"/>
          <w:b/>
          <w:sz w:val="20"/>
          <w:szCs w:val="20"/>
        </w:rPr>
        <w:t xml:space="preserve">Oprávnené </w:t>
      </w:r>
      <w:r w:rsidR="003B4221">
        <w:rPr>
          <w:rFonts w:ascii="Verdana" w:hAnsi="Verdana"/>
          <w:b/>
          <w:sz w:val="20"/>
          <w:szCs w:val="20"/>
        </w:rPr>
        <w:t>záujmy P</w:t>
      </w:r>
      <w:r w:rsidRPr="004239CF">
        <w:rPr>
          <w:rFonts w:ascii="Verdana" w:hAnsi="Verdana"/>
          <w:b/>
          <w:sz w:val="20"/>
          <w:szCs w:val="20"/>
        </w:rPr>
        <w:t>revádzkovateľa, alebo tretej strany</w:t>
      </w:r>
    </w:p>
    <w:p w14:paraId="6D3F5791" w14:textId="77777777" w:rsidR="008908FA" w:rsidRDefault="008908FA" w:rsidP="008908FA">
      <w:pPr>
        <w:pStyle w:val="Odsekzoznamu"/>
        <w:ind w:left="426"/>
        <w:jc w:val="both"/>
        <w:rPr>
          <w:rFonts w:ascii="Verdana" w:hAnsi="Verdana"/>
          <w:sz w:val="20"/>
          <w:szCs w:val="20"/>
        </w:rPr>
      </w:pPr>
      <w:r w:rsidRPr="004239CF">
        <w:rPr>
          <w:rFonts w:ascii="Verdana" w:hAnsi="Verdana"/>
          <w:sz w:val="20"/>
          <w:szCs w:val="20"/>
        </w:rPr>
        <w:t>Spracúvanie osobných údajov</w:t>
      </w:r>
      <w:r w:rsidR="003B4221">
        <w:rPr>
          <w:rFonts w:ascii="Verdana" w:hAnsi="Verdana"/>
          <w:sz w:val="20"/>
          <w:szCs w:val="20"/>
        </w:rPr>
        <w:t xml:space="preserve"> za účelom oprávnených záujmov P</w:t>
      </w:r>
      <w:r w:rsidRPr="004239CF">
        <w:rPr>
          <w:rFonts w:ascii="Verdana" w:hAnsi="Verdana"/>
          <w:sz w:val="20"/>
          <w:szCs w:val="20"/>
        </w:rPr>
        <w:t>revádzkovateľa, alebo tretej strany sa nevykonáva.</w:t>
      </w:r>
    </w:p>
    <w:p w14:paraId="320F3D9A" w14:textId="77777777" w:rsidR="00F16383" w:rsidRPr="004239CF" w:rsidRDefault="00F16383" w:rsidP="008908FA">
      <w:pPr>
        <w:pStyle w:val="Odsekzoznamu"/>
        <w:ind w:left="426"/>
        <w:jc w:val="both"/>
        <w:rPr>
          <w:rFonts w:ascii="Verdana" w:hAnsi="Verdana"/>
          <w:sz w:val="20"/>
          <w:szCs w:val="20"/>
        </w:rPr>
      </w:pPr>
    </w:p>
    <w:p w14:paraId="0DBB1464" w14:textId="77777777" w:rsidR="00762D73" w:rsidRPr="004239CF" w:rsidRDefault="00F53C70"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spracúvaných osobných údajov</w:t>
      </w:r>
      <w:r w:rsidR="00B3480E" w:rsidRPr="004239CF">
        <w:rPr>
          <w:rFonts w:ascii="Verdana" w:hAnsi="Verdana"/>
          <w:b/>
          <w:sz w:val="20"/>
          <w:szCs w:val="20"/>
        </w:rPr>
        <w:t xml:space="preserve"> dotknutých osôb</w:t>
      </w:r>
    </w:p>
    <w:p w14:paraId="5D09F2D4" w14:textId="77777777" w:rsidR="008908FA" w:rsidRPr="004239CF" w:rsidRDefault="008908FA" w:rsidP="0033382B">
      <w:pPr>
        <w:pStyle w:val="Odsekzoznamu"/>
        <w:ind w:left="426"/>
        <w:jc w:val="both"/>
        <w:rPr>
          <w:rFonts w:ascii="Verdana" w:hAnsi="Verdana"/>
          <w:sz w:val="20"/>
          <w:szCs w:val="20"/>
        </w:rPr>
      </w:pPr>
      <w:r w:rsidRPr="004239CF">
        <w:rPr>
          <w:rFonts w:ascii="Verdana" w:hAnsi="Verdana"/>
          <w:sz w:val="20"/>
          <w:szCs w:val="20"/>
        </w:rPr>
        <w:t>Dotknuté osoby, o ktorýc</w:t>
      </w:r>
      <w:r w:rsidR="003B4221">
        <w:rPr>
          <w:rFonts w:ascii="Verdana" w:hAnsi="Verdana"/>
          <w:sz w:val="20"/>
          <w:szCs w:val="20"/>
        </w:rPr>
        <w:t>h sa osobné údaje spracúvajú sú</w:t>
      </w:r>
      <w:r w:rsidRPr="004239CF">
        <w:rPr>
          <w:rFonts w:ascii="Verdana" w:hAnsi="Verdana"/>
          <w:sz w:val="20"/>
          <w:szCs w:val="20"/>
        </w:rPr>
        <w:t xml:space="preserve"> </w:t>
      </w:r>
      <w:r w:rsidR="00380656">
        <w:rPr>
          <w:rFonts w:ascii="Verdana" w:hAnsi="Verdana"/>
          <w:sz w:val="20"/>
          <w:szCs w:val="20"/>
        </w:rPr>
        <w:t>obchodní partneri</w:t>
      </w:r>
      <w:r w:rsidR="003B4221">
        <w:rPr>
          <w:rFonts w:ascii="Verdana" w:hAnsi="Verdana"/>
          <w:sz w:val="20"/>
          <w:szCs w:val="20"/>
        </w:rPr>
        <w:t xml:space="preserve"> Prevádzkovateľa.</w:t>
      </w:r>
    </w:p>
    <w:p w14:paraId="61B59930" w14:textId="77777777" w:rsidR="003B4221" w:rsidRDefault="003B4221" w:rsidP="003B4221">
      <w:pPr>
        <w:pStyle w:val="Odsekzoznamu"/>
        <w:ind w:left="426"/>
        <w:jc w:val="both"/>
        <w:rPr>
          <w:rFonts w:ascii="Verdana" w:hAnsi="Verdana"/>
          <w:sz w:val="20"/>
          <w:szCs w:val="20"/>
        </w:rPr>
      </w:pPr>
    </w:p>
    <w:p w14:paraId="0EC2AF0A" w14:textId="77777777" w:rsidR="003B4221" w:rsidRDefault="008908FA" w:rsidP="003B4221">
      <w:pPr>
        <w:pStyle w:val="Odsekzoznamu"/>
        <w:ind w:left="426"/>
        <w:jc w:val="both"/>
        <w:rPr>
          <w:rFonts w:ascii="Verdana" w:hAnsi="Verdana"/>
          <w:sz w:val="20"/>
          <w:szCs w:val="20"/>
        </w:rPr>
      </w:pPr>
      <w:r w:rsidRPr="004239CF">
        <w:rPr>
          <w:rFonts w:ascii="Verdana" w:hAnsi="Verdana"/>
          <w:sz w:val="20"/>
          <w:szCs w:val="20"/>
        </w:rPr>
        <w:t xml:space="preserve">Rozsah spracúvaných osobných údajov: </w:t>
      </w:r>
    </w:p>
    <w:p w14:paraId="5DC1DBFC" w14:textId="77777777" w:rsidR="00DF09FD" w:rsidRPr="00DF09FD" w:rsidRDefault="00DF09FD" w:rsidP="00DF09FD">
      <w:pPr>
        <w:numPr>
          <w:ilvl w:val="0"/>
          <w:numId w:val="7"/>
        </w:numPr>
        <w:spacing w:after="0" w:line="276" w:lineRule="auto"/>
        <w:ind w:left="993"/>
        <w:contextualSpacing/>
        <w:jc w:val="both"/>
        <w:rPr>
          <w:rFonts w:ascii="Verdana" w:eastAsia="Verdana" w:hAnsi="Verdana" w:cs="Verdana"/>
          <w:color w:val="000000" w:themeColor="text1"/>
          <w:sz w:val="20"/>
        </w:rPr>
      </w:pPr>
      <w:r w:rsidRPr="00DF09FD">
        <w:rPr>
          <w:rFonts w:ascii="Verdana" w:eastAsia="Verdana" w:hAnsi="Verdana" w:cs="Verdana"/>
          <w:color w:val="000000" w:themeColor="text1"/>
          <w:sz w:val="20"/>
        </w:rPr>
        <w:t>e-mailová adresa</w:t>
      </w:r>
      <w:r w:rsidR="00D118DA">
        <w:rPr>
          <w:rFonts w:ascii="Verdana" w:eastAsia="Verdana" w:hAnsi="Verdana" w:cs="Verdana"/>
          <w:color w:val="000000" w:themeColor="text1"/>
          <w:sz w:val="20"/>
        </w:rPr>
        <w:t xml:space="preserve"> stavebnín</w:t>
      </w:r>
      <w:r w:rsidRPr="00DF09FD">
        <w:rPr>
          <w:rFonts w:ascii="Verdana" w:eastAsia="Verdana" w:hAnsi="Verdana" w:cs="Verdana"/>
          <w:color w:val="000000" w:themeColor="text1"/>
          <w:sz w:val="20"/>
        </w:rPr>
        <w:t>,</w:t>
      </w:r>
    </w:p>
    <w:p w14:paraId="71214C14" w14:textId="77777777" w:rsidR="00D118DA" w:rsidRPr="00024DB3" w:rsidRDefault="00DF09FD"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telefónne číslo</w:t>
      </w:r>
      <w:r w:rsidR="00D118DA" w:rsidRPr="00024DB3">
        <w:rPr>
          <w:rFonts w:ascii="Verdana" w:eastAsia="Verdana" w:hAnsi="Verdana" w:cs="Verdana"/>
          <w:sz w:val="20"/>
        </w:rPr>
        <w:t xml:space="preserve"> stavebnín,</w:t>
      </w:r>
    </w:p>
    <w:p w14:paraId="25708CEF" w14:textId="07DCDF12" w:rsidR="00D118DA" w:rsidRPr="00024DB3" w:rsidRDefault="00017B78"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katastrálne územie, región</w:t>
      </w:r>
      <w:r w:rsidR="00024DB3" w:rsidRPr="00024DB3">
        <w:rPr>
          <w:rFonts w:ascii="Verdana" w:eastAsia="Verdana" w:hAnsi="Verdana" w:cs="Verdana"/>
          <w:sz w:val="20"/>
        </w:rPr>
        <w:t>,</w:t>
      </w:r>
    </w:p>
    <w:p w14:paraId="69DB756D" w14:textId="51A37C1A" w:rsidR="00D118DA" w:rsidRPr="00024DB3" w:rsidRDefault="00D118DA"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typ stavby,</w:t>
      </w:r>
      <w:r w:rsidR="00017B78" w:rsidRPr="00024DB3">
        <w:rPr>
          <w:rFonts w:ascii="Verdana" w:eastAsia="Verdana" w:hAnsi="Verdana" w:cs="Verdana"/>
          <w:sz w:val="20"/>
        </w:rPr>
        <w:t xml:space="preserve"> predpokladaný termín stavby</w:t>
      </w:r>
      <w:r w:rsidR="00024DB3" w:rsidRPr="00024DB3">
        <w:rPr>
          <w:rFonts w:ascii="Verdana" w:eastAsia="Verdana" w:hAnsi="Verdana" w:cs="Verdana"/>
          <w:sz w:val="20"/>
        </w:rPr>
        <w:t>,</w:t>
      </w:r>
    </w:p>
    <w:p w14:paraId="2334D72D" w14:textId="33155438" w:rsidR="00D118DA" w:rsidRPr="00024DB3" w:rsidRDefault="00D118DA"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časti projektovej dokumentácie ku stavbe</w:t>
      </w:r>
      <w:r w:rsidR="00017B78" w:rsidRPr="00024DB3">
        <w:rPr>
          <w:rFonts w:ascii="Verdana" w:eastAsia="Verdana" w:hAnsi="Verdana" w:cs="Verdana"/>
          <w:sz w:val="20"/>
        </w:rPr>
        <w:t xml:space="preserve"> (pôdorysy, zvislé rezy, pohľady)</w:t>
      </w:r>
      <w:r w:rsidRPr="00024DB3">
        <w:rPr>
          <w:rFonts w:ascii="Verdana" w:eastAsia="Verdana" w:hAnsi="Verdana" w:cs="Verdana"/>
          <w:sz w:val="20"/>
        </w:rPr>
        <w:t>,</w:t>
      </w:r>
    </w:p>
    <w:p w14:paraId="3D2FA780" w14:textId="5A3C2D52" w:rsidR="00D118DA" w:rsidRPr="00024DB3" w:rsidRDefault="00D118DA"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meno a</w:t>
      </w:r>
      <w:r w:rsidR="00017B78" w:rsidRPr="00024DB3">
        <w:rPr>
          <w:rFonts w:ascii="Verdana" w:eastAsia="Verdana" w:hAnsi="Verdana" w:cs="Verdana"/>
          <w:sz w:val="20"/>
        </w:rPr>
        <w:t> </w:t>
      </w:r>
      <w:r w:rsidRPr="00024DB3">
        <w:rPr>
          <w:rFonts w:ascii="Verdana" w:eastAsia="Verdana" w:hAnsi="Verdana" w:cs="Verdana"/>
          <w:sz w:val="20"/>
        </w:rPr>
        <w:t>priezvisko</w:t>
      </w:r>
      <w:r w:rsidR="00017B78" w:rsidRPr="00024DB3">
        <w:rPr>
          <w:rFonts w:ascii="Verdana" w:eastAsia="Verdana" w:hAnsi="Verdana" w:cs="Verdana"/>
          <w:sz w:val="20"/>
        </w:rPr>
        <w:t xml:space="preserve"> zadanej osoby</w:t>
      </w:r>
      <w:r w:rsidR="00024DB3" w:rsidRPr="00024DB3">
        <w:rPr>
          <w:rFonts w:ascii="Verdana" w:eastAsia="Verdana" w:hAnsi="Verdana" w:cs="Verdana"/>
          <w:sz w:val="20"/>
        </w:rPr>
        <w:t>,</w:t>
      </w:r>
    </w:p>
    <w:p w14:paraId="68399E48" w14:textId="7CDBC54D" w:rsidR="00D118DA" w:rsidRPr="00024DB3" w:rsidRDefault="00D118DA"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 xml:space="preserve">e-mailová adresa </w:t>
      </w:r>
      <w:r w:rsidR="00017B78" w:rsidRPr="00024DB3">
        <w:rPr>
          <w:rFonts w:ascii="Verdana" w:eastAsia="Verdana" w:hAnsi="Verdana" w:cs="Verdana"/>
          <w:sz w:val="20"/>
        </w:rPr>
        <w:t>zadanej osoby</w:t>
      </w:r>
      <w:r w:rsidR="00024DB3" w:rsidRPr="00024DB3">
        <w:rPr>
          <w:rFonts w:ascii="Verdana" w:eastAsia="Verdana" w:hAnsi="Verdana" w:cs="Verdana"/>
          <w:sz w:val="20"/>
        </w:rPr>
        <w:t>,</w:t>
      </w:r>
    </w:p>
    <w:p w14:paraId="057A269F" w14:textId="1CDEBDB6" w:rsidR="00DF09FD" w:rsidRPr="00024DB3" w:rsidRDefault="00D118DA"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 xml:space="preserve">telefónne číslo </w:t>
      </w:r>
      <w:r w:rsidR="00017B78" w:rsidRPr="00024DB3">
        <w:rPr>
          <w:rFonts w:ascii="Verdana" w:eastAsia="Verdana" w:hAnsi="Verdana" w:cs="Verdana"/>
          <w:sz w:val="20"/>
        </w:rPr>
        <w:t>zadanej osoby</w:t>
      </w:r>
      <w:r w:rsidR="00024DB3" w:rsidRPr="00024DB3">
        <w:rPr>
          <w:rFonts w:ascii="Verdana" w:eastAsia="Verdana" w:hAnsi="Verdana" w:cs="Verdana"/>
          <w:sz w:val="20"/>
        </w:rPr>
        <w:t>,</w:t>
      </w:r>
    </w:p>
    <w:p w14:paraId="2856A25B" w14:textId="69888352" w:rsidR="00017B78" w:rsidRPr="00024DB3" w:rsidRDefault="00017B78" w:rsidP="00DF09FD">
      <w:pPr>
        <w:numPr>
          <w:ilvl w:val="0"/>
          <w:numId w:val="7"/>
        </w:numPr>
        <w:spacing w:after="0" w:line="276" w:lineRule="auto"/>
        <w:ind w:left="993"/>
        <w:contextualSpacing/>
        <w:jc w:val="both"/>
        <w:rPr>
          <w:rFonts w:ascii="Verdana" w:eastAsia="Verdana" w:hAnsi="Verdana" w:cs="Verdana"/>
          <w:sz w:val="20"/>
        </w:rPr>
      </w:pPr>
      <w:r w:rsidRPr="00024DB3">
        <w:rPr>
          <w:rFonts w:ascii="Verdana" w:eastAsia="Verdana" w:hAnsi="Verdana" w:cs="Verdana"/>
          <w:sz w:val="20"/>
        </w:rPr>
        <w:t>údaje o dopyte.</w:t>
      </w:r>
    </w:p>
    <w:p w14:paraId="3A285BE8" w14:textId="77777777" w:rsidR="00F16383" w:rsidRPr="004239CF" w:rsidRDefault="00F16383" w:rsidP="0033382B">
      <w:pPr>
        <w:pStyle w:val="Odsekzoznamu"/>
        <w:ind w:left="426"/>
        <w:jc w:val="both"/>
        <w:rPr>
          <w:rFonts w:ascii="Verdana" w:hAnsi="Verdana"/>
          <w:sz w:val="20"/>
          <w:szCs w:val="20"/>
        </w:rPr>
      </w:pPr>
    </w:p>
    <w:p w14:paraId="395AAB53" w14:textId="77777777" w:rsidR="00F53C70" w:rsidRPr="004239CF" w:rsidRDefault="0082556E"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 xml:space="preserve">Identifikácia príjemcov, </w:t>
      </w:r>
      <w:r w:rsidR="00C47B88" w:rsidRPr="004239CF">
        <w:rPr>
          <w:rFonts w:ascii="Verdana" w:hAnsi="Verdana"/>
          <w:b/>
          <w:sz w:val="20"/>
          <w:szCs w:val="20"/>
        </w:rPr>
        <w:t>kategórie</w:t>
      </w:r>
      <w:r w:rsidRPr="004239CF">
        <w:rPr>
          <w:rFonts w:ascii="Verdana" w:hAnsi="Verdana"/>
          <w:b/>
          <w:sz w:val="20"/>
          <w:szCs w:val="20"/>
        </w:rPr>
        <w:t xml:space="preserve"> príjemcov</w:t>
      </w:r>
    </w:p>
    <w:p w14:paraId="666B5309" w14:textId="77777777" w:rsidR="00003689" w:rsidRDefault="0067007E" w:rsidP="00FB3EED">
      <w:pPr>
        <w:pStyle w:val="Odsekzoznamu"/>
        <w:ind w:left="426"/>
        <w:jc w:val="both"/>
        <w:rPr>
          <w:rFonts w:ascii="Verdana" w:hAnsi="Verdana"/>
          <w:sz w:val="20"/>
          <w:szCs w:val="20"/>
        </w:rPr>
      </w:pPr>
      <w:r w:rsidRPr="004239CF">
        <w:rPr>
          <w:rFonts w:ascii="Verdana" w:hAnsi="Verdana"/>
          <w:sz w:val="20"/>
          <w:szCs w:val="20"/>
        </w:rPr>
        <w:t xml:space="preserve">Prevádzkovateľ </w:t>
      </w:r>
      <w:r w:rsidR="0080082C" w:rsidRPr="004239CF">
        <w:rPr>
          <w:rFonts w:ascii="Verdana" w:hAnsi="Verdana"/>
          <w:sz w:val="20"/>
          <w:szCs w:val="20"/>
        </w:rPr>
        <w:t>môže poskytnúť</w:t>
      </w:r>
      <w:r w:rsidRPr="004239CF">
        <w:rPr>
          <w:rFonts w:ascii="Verdana" w:hAnsi="Verdana"/>
          <w:sz w:val="20"/>
          <w:szCs w:val="20"/>
        </w:rPr>
        <w:t xml:space="preserve"> osobné údaje</w:t>
      </w:r>
      <w:r w:rsidR="00003689">
        <w:rPr>
          <w:rFonts w:ascii="Verdana" w:hAnsi="Verdana"/>
          <w:sz w:val="20"/>
          <w:szCs w:val="20"/>
        </w:rPr>
        <w:t xml:space="preserve"> o</w:t>
      </w:r>
      <w:r w:rsidR="00003689" w:rsidRPr="004239CF">
        <w:rPr>
          <w:rFonts w:ascii="Verdana" w:hAnsi="Verdana"/>
          <w:sz w:val="20"/>
          <w:szCs w:val="20"/>
        </w:rPr>
        <w:t xml:space="preserve">právneným subjektom </w:t>
      </w:r>
      <w:r w:rsidR="00003689">
        <w:rPr>
          <w:rFonts w:ascii="Verdana" w:hAnsi="Verdana"/>
          <w:sz w:val="20"/>
          <w:szCs w:val="20"/>
        </w:rPr>
        <w:t xml:space="preserve">ako sú inštitúcie a organizácie, ktorým spracúvanie povoľuje osobitný právny predpis, alebo zmluvným partnerom (najmä sprostredkovateľom), </w:t>
      </w:r>
      <w:r w:rsidR="00003689" w:rsidRPr="00003689">
        <w:rPr>
          <w:rFonts w:ascii="Verdana" w:hAnsi="Verdana"/>
          <w:sz w:val="20"/>
          <w:szCs w:val="20"/>
        </w:rPr>
        <w:t>ktorí sa zmluvne zaviazali prijať primerané záruky zachovania ochrany spracúvaných osobných údajov, nasledovne:</w:t>
      </w:r>
      <w:r w:rsidR="00003689" w:rsidRPr="004239CF">
        <w:rPr>
          <w:rFonts w:ascii="Verdana" w:hAnsi="Verdana"/>
          <w:sz w:val="20"/>
          <w:szCs w:val="20"/>
        </w:rPr>
        <w:t xml:space="preserve"> </w:t>
      </w:r>
    </w:p>
    <w:p w14:paraId="3E5D6FD7" w14:textId="77777777" w:rsidR="00003689" w:rsidRDefault="00003689" w:rsidP="00FB3EED">
      <w:pPr>
        <w:pStyle w:val="Odsekzoznamu"/>
        <w:ind w:left="426"/>
        <w:jc w:val="both"/>
        <w:rPr>
          <w:rFonts w:ascii="Verdana" w:hAnsi="Verdana"/>
          <w:sz w:val="20"/>
          <w:szCs w:val="2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8"/>
        <w:gridCol w:w="4818"/>
      </w:tblGrid>
      <w:tr w:rsidR="0087409B" w:rsidRPr="00393C03" w14:paraId="4DECB8F3" w14:textId="77777777" w:rsidTr="00213F3B">
        <w:trPr>
          <w:trHeight w:val="340"/>
        </w:trPr>
        <w:tc>
          <w:tcPr>
            <w:tcW w:w="4818" w:type="dxa"/>
          </w:tcPr>
          <w:p w14:paraId="21985057" w14:textId="77777777" w:rsidR="0087409B" w:rsidRPr="00393C03" w:rsidRDefault="0087409B" w:rsidP="00213F3B">
            <w:pPr>
              <w:spacing w:before="100" w:after="20"/>
              <w:rPr>
                <w:rFonts w:ascii="Verdana" w:hAnsi="Verdana"/>
                <w:sz w:val="20"/>
                <w:szCs w:val="20"/>
              </w:rPr>
            </w:pPr>
            <w:r w:rsidRPr="00393C03">
              <w:rPr>
                <w:rFonts w:ascii="Verdana" w:hAnsi="Verdana"/>
                <w:sz w:val="20"/>
                <w:szCs w:val="20"/>
              </w:rPr>
              <w:t xml:space="preserve">Iný oprávnený subjekt </w:t>
            </w:r>
          </w:p>
        </w:tc>
        <w:tc>
          <w:tcPr>
            <w:tcW w:w="4818" w:type="dxa"/>
          </w:tcPr>
          <w:p w14:paraId="6B4EED26" w14:textId="77777777" w:rsidR="0087409B" w:rsidRPr="00393C03" w:rsidRDefault="0087409B" w:rsidP="00213F3B">
            <w:pPr>
              <w:spacing w:before="100" w:after="20"/>
              <w:rPr>
                <w:rFonts w:ascii="Verdana" w:hAnsi="Verdana"/>
                <w:sz w:val="20"/>
                <w:szCs w:val="20"/>
              </w:rPr>
            </w:pPr>
            <w:r w:rsidRPr="00393C03">
              <w:rPr>
                <w:rFonts w:ascii="Verdana" w:hAnsi="Verdana"/>
                <w:sz w:val="20"/>
                <w:szCs w:val="20"/>
              </w:rPr>
              <w:t>všeobecne záväzný právny predpi</w:t>
            </w:r>
            <w:r w:rsidR="003B4221">
              <w:rPr>
                <w:rFonts w:ascii="Verdana" w:hAnsi="Verdana"/>
                <w:sz w:val="20"/>
                <w:szCs w:val="20"/>
              </w:rPr>
              <w:t>s v podľa § 13 ods. 1 písm. c) Z</w:t>
            </w:r>
            <w:r w:rsidRPr="00393C03">
              <w:rPr>
                <w:rFonts w:ascii="Verdana" w:hAnsi="Verdana"/>
                <w:sz w:val="20"/>
                <w:szCs w:val="20"/>
              </w:rPr>
              <w:t>ákona č. 18/2018 Z. z. o ochrane osobných údajov a o zmene a doplnení niektorých zákonov</w:t>
            </w:r>
          </w:p>
        </w:tc>
      </w:tr>
      <w:tr w:rsidR="0087409B" w:rsidRPr="00393C03" w14:paraId="2EADD19F" w14:textId="77777777" w:rsidTr="00213F3B">
        <w:trPr>
          <w:trHeight w:val="340"/>
        </w:trPr>
        <w:tc>
          <w:tcPr>
            <w:tcW w:w="4818" w:type="dxa"/>
          </w:tcPr>
          <w:p w14:paraId="0D801CB8" w14:textId="77777777" w:rsidR="0087409B" w:rsidRPr="003B4221" w:rsidRDefault="0087409B" w:rsidP="00213F3B">
            <w:pPr>
              <w:spacing w:before="100" w:after="20"/>
              <w:rPr>
                <w:rFonts w:ascii="Verdana" w:hAnsi="Verdana"/>
                <w:sz w:val="20"/>
                <w:szCs w:val="20"/>
              </w:rPr>
            </w:pPr>
            <w:r w:rsidRPr="003B4221">
              <w:rPr>
                <w:rFonts w:ascii="Verdana" w:hAnsi="Verdana"/>
                <w:sz w:val="20"/>
                <w:szCs w:val="20"/>
              </w:rPr>
              <w:t>Zmluvný partner (na základe zmluvy)</w:t>
            </w:r>
          </w:p>
          <w:p w14:paraId="06DA7B8A" w14:textId="77777777" w:rsidR="003B4221" w:rsidRPr="003B4221" w:rsidRDefault="003B4221" w:rsidP="003B4221">
            <w:pPr>
              <w:spacing w:before="100" w:after="20"/>
              <w:rPr>
                <w:rFonts w:ascii="Verdana" w:hAnsi="Verdana"/>
                <w:sz w:val="20"/>
                <w:szCs w:val="20"/>
              </w:rPr>
            </w:pPr>
          </w:p>
          <w:p w14:paraId="06C2158F" w14:textId="77777777" w:rsidR="003B4221" w:rsidRPr="003B4221" w:rsidRDefault="003B4221" w:rsidP="003B4221">
            <w:pPr>
              <w:spacing w:before="100" w:after="20"/>
              <w:rPr>
                <w:rFonts w:ascii="Verdana" w:hAnsi="Verdana"/>
                <w:sz w:val="20"/>
                <w:szCs w:val="20"/>
              </w:rPr>
            </w:pPr>
            <w:r w:rsidRPr="00606309">
              <w:rPr>
                <w:rFonts w:ascii="Verdana" w:hAnsi="Verdana"/>
                <w:sz w:val="20"/>
                <w:szCs w:val="20"/>
              </w:rPr>
              <w:t xml:space="preserve">PORFIX CZ a.s., IČ: 601 08 924, </w:t>
            </w:r>
            <w:proofErr w:type="spellStart"/>
            <w:r w:rsidRPr="00606309">
              <w:rPr>
                <w:rFonts w:ascii="Verdana" w:hAnsi="Verdana"/>
                <w:sz w:val="20"/>
                <w:szCs w:val="20"/>
              </w:rPr>
              <w:t>se</w:t>
            </w:r>
            <w:proofErr w:type="spellEnd"/>
            <w:r w:rsidRPr="00606309">
              <w:rPr>
                <w:rFonts w:ascii="Verdana" w:hAnsi="Verdana"/>
                <w:sz w:val="20"/>
                <w:szCs w:val="20"/>
              </w:rPr>
              <w:t xml:space="preserve"> sídlom </w:t>
            </w:r>
            <w:proofErr w:type="spellStart"/>
            <w:r w:rsidRPr="00606309">
              <w:rPr>
                <w:rFonts w:ascii="Verdana" w:hAnsi="Verdana"/>
                <w:sz w:val="20"/>
                <w:szCs w:val="20"/>
              </w:rPr>
              <w:t>Kladská</w:t>
            </w:r>
            <w:proofErr w:type="spellEnd"/>
            <w:r w:rsidRPr="00606309">
              <w:rPr>
                <w:rFonts w:ascii="Verdana" w:hAnsi="Verdana"/>
                <w:sz w:val="20"/>
                <w:szCs w:val="20"/>
              </w:rPr>
              <w:t xml:space="preserve"> 464, </w:t>
            </w:r>
            <w:proofErr w:type="spellStart"/>
            <w:r w:rsidRPr="00606309">
              <w:rPr>
                <w:rFonts w:ascii="Verdana" w:hAnsi="Verdana"/>
                <w:sz w:val="20"/>
                <w:szCs w:val="20"/>
              </w:rPr>
              <w:t>Poříčí</w:t>
            </w:r>
            <w:proofErr w:type="spellEnd"/>
            <w:r w:rsidRPr="00606309">
              <w:rPr>
                <w:rFonts w:ascii="Verdana" w:hAnsi="Verdana"/>
                <w:sz w:val="20"/>
                <w:szCs w:val="20"/>
              </w:rPr>
              <w:t xml:space="preserve">, 541 03 </w:t>
            </w:r>
            <w:proofErr w:type="spellStart"/>
            <w:r w:rsidRPr="00606309">
              <w:rPr>
                <w:rFonts w:ascii="Verdana" w:hAnsi="Verdana"/>
                <w:sz w:val="20"/>
                <w:szCs w:val="20"/>
              </w:rPr>
              <w:t>Trutnov</w:t>
            </w:r>
            <w:proofErr w:type="spellEnd"/>
            <w:r w:rsidRPr="00606309">
              <w:rPr>
                <w:rFonts w:ascii="Verdana" w:hAnsi="Verdana"/>
                <w:sz w:val="20"/>
                <w:szCs w:val="20"/>
              </w:rPr>
              <w:t>, Česká republika</w:t>
            </w:r>
          </w:p>
          <w:p w14:paraId="4D362FE8" w14:textId="0BEA1B74" w:rsidR="004107F9" w:rsidRDefault="004107F9" w:rsidP="003B4221">
            <w:pPr>
              <w:spacing w:before="100" w:after="20"/>
              <w:rPr>
                <w:rFonts w:ascii="Verdana" w:hAnsi="Verdana"/>
                <w:sz w:val="20"/>
                <w:szCs w:val="20"/>
              </w:rPr>
            </w:pPr>
          </w:p>
          <w:p w14:paraId="1BF9A31C" w14:textId="29E449D8" w:rsidR="00367271" w:rsidRDefault="00367271" w:rsidP="00367271">
            <w:pPr>
              <w:spacing w:before="100" w:after="20"/>
              <w:rPr>
                <w:rFonts w:ascii="Verdana" w:hAnsi="Verdana"/>
                <w:sz w:val="20"/>
                <w:szCs w:val="20"/>
              </w:rPr>
            </w:pPr>
            <w:proofErr w:type="spellStart"/>
            <w:r w:rsidRPr="00D0249B">
              <w:rPr>
                <w:rFonts w:ascii="Verdana" w:hAnsi="Verdana"/>
                <w:sz w:val="20"/>
                <w:szCs w:val="20"/>
              </w:rPr>
              <w:t>Webglobe</w:t>
            </w:r>
            <w:proofErr w:type="spellEnd"/>
            <w:r w:rsidRPr="00D0249B">
              <w:rPr>
                <w:rFonts w:ascii="Verdana" w:hAnsi="Verdana"/>
                <w:sz w:val="20"/>
                <w:szCs w:val="20"/>
              </w:rPr>
              <w:t xml:space="preserve">, </w:t>
            </w:r>
            <w:proofErr w:type="spellStart"/>
            <w:r w:rsidRPr="00D0249B">
              <w:rPr>
                <w:rFonts w:ascii="Verdana" w:hAnsi="Verdana"/>
                <w:sz w:val="20"/>
                <w:szCs w:val="20"/>
              </w:rPr>
              <w:t>s.r.o</w:t>
            </w:r>
            <w:proofErr w:type="spellEnd"/>
            <w:r w:rsidRPr="00D0249B">
              <w:rPr>
                <w:rFonts w:ascii="Verdana" w:hAnsi="Verdana"/>
                <w:sz w:val="20"/>
                <w:szCs w:val="20"/>
              </w:rPr>
              <w:t>.</w:t>
            </w:r>
            <w:r>
              <w:rPr>
                <w:rFonts w:ascii="Verdana" w:hAnsi="Verdana"/>
                <w:sz w:val="20"/>
                <w:szCs w:val="20"/>
              </w:rPr>
              <w:t xml:space="preserve">, </w:t>
            </w:r>
            <w:r w:rsidRPr="00E722CD">
              <w:rPr>
                <w:rFonts w:ascii="Verdana" w:hAnsi="Verdana"/>
                <w:sz w:val="20"/>
                <w:szCs w:val="20"/>
              </w:rPr>
              <w:t xml:space="preserve">IČ: </w:t>
            </w:r>
            <w:r>
              <w:rPr>
                <w:rFonts w:ascii="Segoe UI" w:hAnsi="Segoe UI" w:cs="Segoe UI"/>
              </w:rPr>
              <w:t>26159708</w:t>
            </w:r>
            <w:r>
              <w:rPr>
                <w:rFonts w:ascii="Verdana" w:hAnsi="Verdana"/>
                <w:sz w:val="20"/>
                <w:szCs w:val="20"/>
              </w:rPr>
              <w:t xml:space="preserve"> so sídlom</w:t>
            </w:r>
            <w:r w:rsidRPr="00E722CD">
              <w:rPr>
                <w:rFonts w:ascii="Verdana" w:hAnsi="Verdana"/>
                <w:sz w:val="20"/>
                <w:szCs w:val="20"/>
              </w:rPr>
              <w:t xml:space="preserve"> </w:t>
            </w:r>
            <w:r>
              <w:rPr>
                <w:rFonts w:ascii="Segoe UI" w:hAnsi="Segoe UI" w:cs="Segoe UI"/>
              </w:rPr>
              <w:t>Vinohradská 2405/190</w:t>
            </w:r>
            <w:r>
              <w:rPr>
                <w:rFonts w:ascii="Segoe UI" w:hAnsi="Segoe UI" w:cs="Segoe UI"/>
              </w:rPr>
              <w:t xml:space="preserve">, </w:t>
            </w:r>
            <w:r>
              <w:rPr>
                <w:rFonts w:ascii="Segoe UI" w:hAnsi="Segoe UI" w:cs="Segoe UI"/>
              </w:rPr>
              <w:t xml:space="preserve">Praha 3, </w:t>
            </w:r>
            <w:r>
              <w:rPr>
                <w:rFonts w:ascii="Verdana" w:hAnsi="Verdana"/>
                <w:sz w:val="20"/>
                <w:szCs w:val="20"/>
              </w:rPr>
              <w:t>130 00</w:t>
            </w:r>
            <w:r w:rsidRPr="00E722CD">
              <w:rPr>
                <w:rFonts w:ascii="Verdana" w:hAnsi="Verdana"/>
                <w:sz w:val="20"/>
                <w:szCs w:val="20"/>
              </w:rPr>
              <w:t xml:space="preserve">, </w:t>
            </w:r>
            <w:r>
              <w:rPr>
                <w:rFonts w:ascii="Verdana" w:hAnsi="Verdana"/>
                <w:sz w:val="20"/>
                <w:szCs w:val="20"/>
              </w:rPr>
              <w:t>Česká republika</w:t>
            </w:r>
          </w:p>
          <w:p w14:paraId="52F31E85" w14:textId="77777777" w:rsidR="00367271" w:rsidRDefault="00367271" w:rsidP="00367271">
            <w:pPr>
              <w:spacing w:before="100" w:after="20"/>
              <w:rPr>
                <w:rFonts w:ascii="Verdana" w:hAnsi="Verdana"/>
                <w:sz w:val="20"/>
                <w:szCs w:val="20"/>
              </w:rPr>
            </w:pPr>
          </w:p>
          <w:p w14:paraId="53E6BABE" w14:textId="3C9DD2E1" w:rsidR="00367271" w:rsidRPr="003B4221" w:rsidRDefault="00367271" w:rsidP="00367271">
            <w:pPr>
              <w:spacing w:before="100" w:after="20"/>
              <w:rPr>
                <w:rFonts w:ascii="Verdana" w:hAnsi="Verdana"/>
                <w:sz w:val="20"/>
                <w:szCs w:val="20"/>
              </w:rPr>
            </w:pPr>
            <w:proofErr w:type="spellStart"/>
            <w:r w:rsidRPr="00E722CD">
              <w:rPr>
                <w:rFonts w:ascii="Verdana" w:hAnsi="Verdana"/>
                <w:sz w:val="20"/>
                <w:szCs w:val="20"/>
              </w:rPr>
              <w:t>Minion</w:t>
            </w:r>
            <w:proofErr w:type="spellEnd"/>
            <w:r w:rsidRPr="00E722CD">
              <w:rPr>
                <w:rFonts w:ascii="Verdana" w:hAnsi="Verdana"/>
                <w:sz w:val="20"/>
                <w:szCs w:val="20"/>
              </w:rPr>
              <w:t xml:space="preserve"> </w:t>
            </w:r>
            <w:proofErr w:type="spellStart"/>
            <w:r w:rsidRPr="00E722CD">
              <w:rPr>
                <w:rFonts w:ascii="Verdana" w:hAnsi="Verdana"/>
                <w:sz w:val="20"/>
                <w:szCs w:val="20"/>
              </w:rPr>
              <w:t>Interactive</w:t>
            </w:r>
            <w:proofErr w:type="spellEnd"/>
            <w:r w:rsidRPr="00E722CD">
              <w:rPr>
                <w:rFonts w:ascii="Verdana" w:hAnsi="Verdana"/>
                <w:sz w:val="20"/>
                <w:szCs w:val="20"/>
              </w:rPr>
              <w:t xml:space="preserve"> </w:t>
            </w:r>
            <w:proofErr w:type="spellStart"/>
            <w:r w:rsidRPr="00E722CD">
              <w:rPr>
                <w:rFonts w:ascii="Verdana" w:hAnsi="Verdana"/>
                <w:sz w:val="20"/>
                <w:szCs w:val="20"/>
              </w:rPr>
              <w:t>s.r.o</w:t>
            </w:r>
            <w:proofErr w:type="spellEnd"/>
            <w:r w:rsidRPr="00E722CD">
              <w:rPr>
                <w:rFonts w:ascii="Verdana" w:hAnsi="Verdana"/>
                <w:sz w:val="20"/>
                <w:szCs w:val="20"/>
              </w:rPr>
              <w:t>., IČ: 22795791</w:t>
            </w:r>
            <w:r>
              <w:rPr>
                <w:rFonts w:ascii="Verdana" w:hAnsi="Verdana"/>
                <w:sz w:val="20"/>
                <w:szCs w:val="20"/>
              </w:rPr>
              <w:t xml:space="preserve"> so sídlom</w:t>
            </w:r>
            <w:r w:rsidRPr="00E722CD">
              <w:rPr>
                <w:rFonts w:ascii="Verdana" w:hAnsi="Verdana"/>
                <w:sz w:val="20"/>
                <w:szCs w:val="20"/>
              </w:rPr>
              <w:t xml:space="preserve"> </w:t>
            </w:r>
            <w:proofErr w:type="spellStart"/>
            <w:r w:rsidRPr="00E722CD">
              <w:rPr>
                <w:rFonts w:ascii="Verdana" w:hAnsi="Verdana"/>
                <w:sz w:val="20"/>
                <w:szCs w:val="20"/>
              </w:rPr>
              <w:t>Jiráskova</w:t>
            </w:r>
            <w:proofErr w:type="spellEnd"/>
            <w:r w:rsidRPr="00E722CD">
              <w:rPr>
                <w:rFonts w:ascii="Verdana" w:hAnsi="Verdana"/>
                <w:sz w:val="20"/>
                <w:szCs w:val="20"/>
              </w:rPr>
              <w:t xml:space="preserve"> 16</w:t>
            </w:r>
            <w:r>
              <w:rPr>
                <w:rFonts w:ascii="Verdana" w:hAnsi="Verdana"/>
                <w:sz w:val="20"/>
                <w:szCs w:val="20"/>
              </w:rPr>
              <w:t xml:space="preserve">, </w:t>
            </w:r>
            <w:r w:rsidRPr="00E722CD">
              <w:rPr>
                <w:rFonts w:ascii="Verdana" w:hAnsi="Verdana"/>
                <w:sz w:val="20"/>
                <w:szCs w:val="20"/>
              </w:rPr>
              <w:t>466 01</w:t>
            </w:r>
            <w:r>
              <w:rPr>
                <w:rFonts w:ascii="Verdana" w:hAnsi="Verdana"/>
                <w:sz w:val="20"/>
                <w:szCs w:val="20"/>
              </w:rPr>
              <w:t xml:space="preserve"> </w:t>
            </w:r>
            <w:r w:rsidRPr="00E722CD">
              <w:rPr>
                <w:rFonts w:ascii="Verdana" w:hAnsi="Verdana"/>
                <w:sz w:val="20"/>
                <w:szCs w:val="20"/>
              </w:rPr>
              <w:t xml:space="preserve">Jablonec nad Nisou, </w:t>
            </w:r>
            <w:r>
              <w:rPr>
                <w:rFonts w:ascii="Verdana" w:hAnsi="Verdana"/>
                <w:sz w:val="20"/>
                <w:szCs w:val="20"/>
              </w:rPr>
              <w:t>Česká republika</w:t>
            </w:r>
          </w:p>
          <w:p w14:paraId="706A2869" w14:textId="3099F9BB" w:rsidR="003B4221" w:rsidRPr="00845904" w:rsidRDefault="003B4221" w:rsidP="003B4221">
            <w:pPr>
              <w:spacing w:before="100" w:after="20"/>
              <w:rPr>
                <w:rFonts w:ascii="Verdana" w:hAnsi="Verdana"/>
                <w:strike/>
                <w:sz w:val="20"/>
                <w:szCs w:val="20"/>
                <w:highlight w:val="yellow"/>
              </w:rPr>
            </w:pPr>
          </w:p>
        </w:tc>
        <w:tc>
          <w:tcPr>
            <w:tcW w:w="4818" w:type="dxa"/>
          </w:tcPr>
          <w:p w14:paraId="5B542D75" w14:textId="77777777" w:rsidR="0087409B" w:rsidRDefault="003B4221" w:rsidP="00213F3B">
            <w:pPr>
              <w:rPr>
                <w:rFonts w:ascii="Verdana" w:hAnsi="Verdana"/>
                <w:sz w:val="20"/>
                <w:szCs w:val="20"/>
              </w:rPr>
            </w:pPr>
            <w:r w:rsidRPr="003B4221">
              <w:rPr>
                <w:rFonts w:ascii="Verdana" w:hAnsi="Verdana"/>
                <w:sz w:val="20"/>
                <w:szCs w:val="20"/>
              </w:rPr>
              <w:t>§ 34 Z</w:t>
            </w:r>
            <w:r w:rsidR="0087409B" w:rsidRPr="003B4221">
              <w:rPr>
                <w:rFonts w:ascii="Verdana" w:hAnsi="Verdana"/>
                <w:sz w:val="20"/>
                <w:szCs w:val="20"/>
              </w:rPr>
              <w:t>ákona č. 18/2018 Z. z. o ochrane osobných údajov a o zmene a doplnení niektorých zákonov</w:t>
            </w:r>
          </w:p>
          <w:p w14:paraId="339D2554" w14:textId="36FE7826" w:rsidR="00024DB3" w:rsidRPr="00393C03" w:rsidRDefault="00024DB3" w:rsidP="00E722CD">
            <w:pPr>
              <w:pStyle w:val="MFNormaltext"/>
              <w:spacing w:before="0" w:after="0" w:afterAutospacing="0"/>
              <w:rPr>
                <w:rFonts w:ascii="Verdana" w:hAnsi="Verdana"/>
                <w:sz w:val="20"/>
                <w:szCs w:val="20"/>
                <w:highlight w:val="yellow"/>
              </w:rPr>
            </w:pPr>
          </w:p>
        </w:tc>
      </w:tr>
    </w:tbl>
    <w:p w14:paraId="5D4F8CE3" w14:textId="77777777" w:rsidR="00003689" w:rsidRDefault="00003689" w:rsidP="00FB3EED">
      <w:pPr>
        <w:pStyle w:val="Odsekzoznamu"/>
        <w:ind w:left="426"/>
        <w:jc w:val="both"/>
        <w:rPr>
          <w:rFonts w:ascii="Verdana" w:hAnsi="Verdana"/>
          <w:sz w:val="20"/>
          <w:szCs w:val="20"/>
        </w:rPr>
      </w:pPr>
    </w:p>
    <w:p w14:paraId="4FDCCF48" w14:textId="77777777" w:rsidR="004E5053" w:rsidRDefault="004E5053" w:rsidP="00FB3EED">
      <w:pPr>
        <w:pStyle w:val="Odsekzoznamu"/>
        <w:ind w:left="426"/>
        <w:jc w:val="both"/>
        <w:rPr>
          <w:rFonts w:ascii="Verdana" w:hAnsi="Verdana"/>
          <w:sz w:val="20"/>
          <w:szCs w:val="20"/>
        </w:rPr>
      </w:pPr>
      <w:r w:rsidRPr="004239CF">
        <w:rPr>
          <w:rFonts w:ascii="Verdana" w:hAnsi="Verdana"/>
          <w:sz w:val="20"/>
          <w:szCs w:val="20"/>
        </w:rPr>
        <w:t>So súhlasom dotknutej osoby, alebo na jeho</w:t>
      </w:r>
      <w:r w:rsidR="00003689">
        <w:rPr>
          <w:rFonts w:ascii="Verdana" w:hAnsi="Verdana"/>
          <w:sz w:val="20"/>
          <w:szCs w:val="20"/>
        </w:rPr>
        <w:t>/jej</w:t>
      </w:r>
      <w:r w:rsidRPr="004239CF">
        <w:rPr>
          <w:rFonts w:ascii="Verdana" w:hAnsi="Verdana"/>
          <w:sz w:val="20"/>
          <w:szCs w:val="20"/>
        </w:rPr>
        <w:t xml:space="preserve"> príkaz môžu byť osobné údaje poskytnuté ďalším príjemcom.</w:t>
      </w:r>
    </w:p>
    <w:p w14:paraId="6508EFCB" w14:textId="77777777" w:rsidR="00F16383" w:rsidRPr="004239CF" w:rsidRDefault="00F16383" w:rsidP="00FB3EED">
      <w:pPr>
        <w:pStyle w:val="Odsekzoznamu"/>
        <w:ind w:left="426"/>
        <w:jc w:val="both"/>
        <w:rPr>
          <w:rFonts w:ascii="Verdana" w:hAnsi="Verdana"/>
          <w:sz w:val="20"/>
          <w:szCs w:val="20"/>
        </w:rPr>
      </w:pPr>
    </w:p>
    <w:p w14:paraId="22E43B81" w14:textId="77777777" w:rsidR="0082556E"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Prenos osobných údajov do tretej krajiny / medzinárodnej organizácii</w:t>
      </w:r>
    </w:p>
    <w:p w14:paraId="28CB87E6" w14:textId="77777777" w:rsidR="00C1094C" w:rsidRDefault="00AD156D" w:rsidP="00FB3EED">
      <w:pPr>
        <w:pStyle w:val="Odsekzoznamu"/>
        <w:ind w:left="426"/>
        <w:jc w:val="both"/>
        <w:rPr>
          <w:rFonts w:ascii="Verdana" w:hAnsi="Verdana"/>
          <w:sz w:val="20"/>
          <w:szCs w:val="20"/>
        </w:rPr>
      </w:pPr>
      <w:r w:rsidRPr="004239CF">
        <w:rPr>
          <w:rFonts w:ascii="Verdana" w:hAnsi="Verdana"/>
          <w:sz w:val="20"/>
          <w:szCs w:val="20"/>
        </w:rPr>
        <w:t>Prenos do tretích krajín, alebo medzinárodných organizácií sa nevykonáva.</w:t>
      </w:r>
    </w:p>
    <w:p w14:paraId="232959B3" w14:textId="77777777" w:rsidR="003B4221" w:rsidRPr="004239CF" w:rsidRDefault="003B4221" w:rsidP="00FB3EED">
      <w:pPr>
        <w:pStyle w:val="Odsekzoznamu"/>
        <w:ind w:left="426"/>
        <w:jc w:val="both"/>
        <w:rPr>
          <w:rFonts w:ascii="Verdana" w:hAnsi="Verdana"/>
          <w:sz w:val="20"/>
          <w:szCs w:val="20"/>
        </w:rPr>
      </w:pPr>
    </w:p>
    <w:p w14:paraId="0462E506" w14:textId="77777777"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Identifikácia zdroja, z ktorého boli osobné údaje získané</w:t>
      </w:r>
    </w:p>
    <w:p w14:paraId="60F8C51C" w14:textId="77777777" w:rsidR="00DD7BC3" w:rsidRPr="004239CF" w:rsidRDefault="003B4221" w:rsidP="00DD7BC3">
      <w:pPr>
        <w:pStyle w:val="Odsekzoznamu"/>
        <w:ind w:left="426"/>
        <w:jc w:val="both"/>
        <w:rPr>
          <w:rFonts w:ascii="Verdana" w:hAnsi="Verdana"/>
          <w:sz w:val="20"/>
          <w:szCs w:val="20"/>
        </w:rPr>
      </w:pPr>
      <w:r w:rsidRPr="003B4221">
        <w:rPr>
          <w:rFonts w:ascii="Verdana" w:hAnsi="Verdana"/>
          <w:sz w:val="20"/>
          <w:szCs w:val="20"/>
        </w:rPr>
        <w:t xml:space="preserve">Priamo od dotknutej osoby </w:t>
      </w:r>
      <w:r w:rsidR="00DD7BC3" w:rsidRPr="003B4221">
        <w:rPr>
          <w:rFonts w:ascii="Verdana" w:hAnsi="Verdana"/>
          <w:sz w:val="20"/>
          <w:szCs w:val="20"/>
        </w:rPr>
        <w:t>(</w:t>
      </w:r>
      <w:r>
        <w:rPr>
          <w:rFonts w:ascii="Verdana" w:hAnsi="Verdana"/>
          <w:sz w:val="20"/>
          <w:szCs w:val="20"/>
        </w:rPr>
        <w:t>cez web stránku P</w:t>
      </w:r>
      <w:r w:rsidR="00DD7BC3" w:rsidRPr="003B4221">
        <w:rPr>
          <w:rFonts w:ascii="Verdana" w:hAnsi="Verdana"/>
          <w:sz w:val="20"/>
          <w:szCs w:val="20"/>
        </w:rPr>
        <w:t>revádzkovateľa)</w:t>
      </w:r>
      <w:r>
        <w:rPr>
          <w:rFonts w:ascii="Verdana" w:hAnsi="Verdana"/>
          <w:sz w:val="20"/>
          <w:szCs w:val="20"/>
        </w:rPr>
        <w:t>.</w:t>
      </w:r>
    </w:p>
    <w:p w14:paraId="42AEAA46" w14:textId="77777777" w:rsidR="00F16383" w:rsidRPr="004239CF" w:rsidRDefault="00F16383" w:rsidP="00DD7BC3">
      <w:pPr>
        <w:pStyle w:val="Odsekzoznamu"/>
        <w:ind w:left="426"/>
        <w:jc w:val="both"/>
        <w:rPr>
          <w:rFonts w:ascii="Verdana" w:hAnsi="Verdana"/>
          <w:b/>
          <w:sz w:val="20"/>
          <w:szCs w:val="20"/>
        </w:rPr>
      </w:pPr>
    </w:p>
    <w:p w14:paraId="41C716DF"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Doba uchovávania osobných údajov</w:t>
      </w:r>
    </w:p>
    <w:p w14:paraId="0DC541E1" w14:textId="77777777" w:rsidR="00C1094C" w:rsidRDefault="006A21F7" w:rsidP="00FB3EED">
      <w:pPr>
        <w:pStyle w:val="Odsekzoznamu"/>
        <w:ind w:left="426"/>
        <w:jc w:val="both"/>
        <w:rPr>
          <w:rFonts w:ascii="Verdana" w:hAnsi="Verdana"/>
          <w:sz w:val="20"/>
          <w:szCs w:val="20"/>
        </w:rPr>
      </w:pPr>
      <w:r w:rsidRPr="004239CF">
        <w:rPr>
          <w:rFonts w:ascii="Verdana" w:hAnsi="Verdana"/>
          <w:sz w:val="20"/>
          <w:szCs w:val="20"/>
        </w:rPr>
        <w:t>Prevádzkovateľ spracú</w:t>
      </w:r>
      <w:r w:rsidR="00DC1732" w:rsidRPr="004239CF">
        <w:rPr>
          <w:rFonts w:ascii="Verdana" w:hAnsi="Verdana"/>
          <w:sz w:val="20"/>
          <w:szCs w:val="20"/>
        </w:rPr>
        <w:t>va osobné údaje po dobu nevyhnutnú</w:t>
      </w:r>
      <w:r w:rsidR="001A4ABC" w:rsidRPr="004239CF">
        <w:rPr>
          <w:rFonts w:ascii="Verdana" w:hAnsi="Verdana"/>
          <w:sz w:val="20"/>
          <w:szCs w:val="20"/>
        </w:rPr>
        <w:t xml:space="preserve"> na splnenie účelu</w:t>
      </w:r>
      <w:r w:rsidR="00DC1732" w:rsidRPr="004239CF">
        <w:rPr>
          <w:rFonts w:ascii="Verdana" w:hAnsi="Verdana"/>
          <w:sz w:val="20"/>
          <w:szCs w:val="20"/>
        </w:rPr>
        <w:t>, n</w:t>
      </w:r>
      <w:r w:rsidR="008C69C4" w:rsidRPr="004239CF">
        <w:rPr>
          <w:rFonts w:ascii="Verdana" w:hAnsi="Verdana"/>
          <w:sz w:val="20"/>
          <w:szCs w:val="20"/>
        </w:rPr>
        <w:t xml:space="preserve">ajviac však po dobu </w:t>
      </w:r>
      <w:r w:rsidR="003B4221" w:rsidRPr="003B4221">
        <w:rPr>
          <w:rFonts w:ascii="Verdana" w:hAnsi="Verdana"/>
          <w:sz w:val="20"/>
          <w:szCs w:val="20"/>
        </w:rPr>
        <w:t>troch (3) rokov od okamihu, kedy boli od Vás získané; po dobu dlhšiu však vtedy, ak je  s prihliadnutím na všetky okolnosti zrejmé, že dopyt je pre Vás stále relevantný na základe Vašich oznámení.</w:t>
      </w:r>
    </w:p>
    <w:p w14:paraId="637D188C" w14:textId="77777777" w:rsidR="00F16383" w:rsidRPr="004239CF" w:rsidRDefault="00F16383" w:rsidP="00FB3EED">
      <w:pPr>
        <w:pStyle w:val="Odsekzoznamu"/>
        <w:ind w:left="426"/>
        <w:jc w:val="both"/>
        <w:rPr>
          <w:rFonts w:ascii="Verdana" w:hAnsi="Verdana"/>
          <w:sz w:val="20"/>
          <w:szCs w:val="20"/>
        </w:rPr>
      </w:pPr>
    </w:p>
    <w:p w14:paraId="51239B75" w14:textId="77777777" w:rsidR="00DD7BC3" w:rsidRPr="004239CF" w:rsidRDefault="00DD7BC3" w:rsidP="00DD7BC3">
      <w:pPr>
        <w:pStyle w:val="Odsekzoznamu"/>
        <w:numPr>
          <w:ilvl w:val="0"/>
          <w:numId w:val="1"/>
        </w:numPr>
        <w:ind w:left="426"/>
        <w:jc w:val="both"/>
        <w:rPr>
          <w:rFonts w:ascii="Verdana" w:hAnsi="Verdana"/>
          <w:b/>
          <w:sz w:val="20"/>
          <w:szCs w:val="20"/>
        </w:rPr>
      </w:pPr>
      <w:r w:rsidRPr="004239CF">
        <w:rPr>
          <w:rFonts w:ascii="Verdana" w:hAnsi="Verdana"/>
          <w:b/>
          <w:sz w:val="20"/>
          <w:szCs w:val="20"/>
        </w:rPr>
        <w:t>Profilovanie</w:t>
      </w:r>
    </w:p>
    <w:p w14:paraId="5E0FC738" w14:textId="77777777" w:rsidR="00DD7BC3" w:rsidRPr="004239CF" w:rsidRDefault="00DD7BC3" w:rsidP="00DD7BC3">
      <w:pPr>
        <w:pStyle w:val="Odsekzoznamu"/>
        <w:ind w:left="426"/>
        <w:jc w:val="both"/>
        <w:rPr>
          <w:rFonts w:ascii="Verdana" w:hAnsi="Verdana"/>
          <w:sz w:val="20"/>
          <w:szCs w:val="20"/>
        </w:rPr>
      </w:pPr>
      <w:r w:rsidRPr="004239CF">
        <w:rPr>
          <w:rFonts w:ascii="Verdana" w:hAnsi="Verdana"/>
          <w:sz w:val="20"/>
          <w:szCs w:val="20"/>
        </w:rPr>
        <w:t>Prevádzkovateľ nespracúva osobné údaje profilovaním, ani obdobným spôsobom založenom na automatizovanom individuálnom rozhodovaní.</w:t>
      </w:r>
    </w:p>
    <w:p w14:paraId="1E5AA8E1" w14:textId="77777777" w:rsidR="00F16383" w:rsidRPr="004239CF" w:rsidRDefault="00F16383" w:rsidP="00DD7BC3">
      <w:pPr>
        <w:pStyle w:val="Odsekzoznamu"/>
        <w:ind w:left="426"/>
        <w:jc w:val="both"/>
        <w:rPr>
          <w:rFonts w:ascii="Verdana" w:hAnsi="Verdana"/>
          <w:b/>
          <w:sz w:val="20"/>
          <w:szCs w:val="20"/>
        </w:rPr>
      </w:pPr>
    </w:p>
    <w:p w14:paraId="170D8B0B"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Práva dotknutej osoby</w:t>
      </w:r>
    </w:p>
    <w:p w14:paraId="7D9BED86" w14:textId="77777777" w:rsidR="00F16383" w:rsidRDefault="00BB6BE2" w:rsidP="003B4221">
      <w:pPr>
        <w:ind w:left="426"/>
        <w:jc w:val="both"/>
        <w:rPr>
          <w:rFonts w:ascii="Verdana" w:hAnsi="Verdana"/>
          <w:sz w:val="20"/>
          <w:szCs w:val="20"/>
        </w:rPr>
      </w:pPr>
      <w:r w:rsidRPr="004239CF">
        <w:rPr>
          <w:rFonts w:ascii="Verdana" w:hAnsi="Verdana"/>
          <w:sz w:val="20"/>
          <w:szCs w:val="20"/>
        </w:rPr>
        <w:t>Dotknu</w:t>
      </w:r>
      <w:r w:rsidR="003B4221">
        <w:rPr>
          <w:rFonts w:ascii="Verdana" w:hAnsi="Verdana"/>
          <w:sz w:val="20"/>
          <w:szCs w:val="20"/>
        </w:rPr>
        <w:t>tá osoba má právo požadovať od P</w:t>
      </w:r>
      <w:r w:rsidRPr="004239CF">
        <w:rPr>
          <w:rFonts w:ascii="Verdana" w:hAnsi="Verdana"/>
          <w:sz w:val="20"/>
          <w:szCs w:val="20"/>
        </w:rPr>
        <w:t xml:space="preserve">revádzkovateľa prístup k osobným údajom, ktoré sú o nej spracúvané, právo na opravu osobných údajov, právo na vymazanie, </w:t>
      </w:r>
      <w:r w:rsidRPr="004239CF">
        <w:rPr>
          <w:rFonts w:ascii="Verdana" w:hAnsi="Verdana"/>
          <w:sz w:val="20"/>
          <w:szCs w:val="20"/>
        </w:rPr>
        <w:lastRenderedPageBreak/>
        <w:t xml:space="preserve">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F16383">
        <w:rPr>
          <w:rFonts w:ascii="Verdana" w:hAnsi="Verdana"/>
          <w:sz w:val="20"/>
          <w:szCs w:val="20"/>
        </w:rPr>
        <w:t>marketing@porfix.sk</w:t>
      </w:r>
      <w:r w:rsidR="003B4221">
        <w:rPr>
          <w:rFonts w:ascii="Verdana" w:hAnsi="Verdana"/>
          <w:sz w:val="20"/>
          <w:szCs w:val="20"/>
        </w:rPr>
        <w:t>, alebo písomne na adresu P</w:t>
      </w:r>
      <w:r w:rsidRPr="004239CF">
        <w:rPr>
          <w:rFonts w:ascii="Verdana" w:hAnsi="Verdana"/>
          <w:sz w:val="20"/>
          <w:szCs w:val="20"/>
        </w:rPr>
        <w:t>revádzkovateľa.</w:t>
      </w:r>
    </w:p>
    <w:p w14:paraId="61F42749" w14:textId="77777777" w:rsidR="003B4221" w:rsidRPr="004239CF" w:rsidRDefault="003B4221" w:rsidP="003B4221">
      <w:pPr>
        <w:ind w:left="426"/>
        <w:jc w:val="both"/>
        <w:rPr>
          <w:rFonts w:ascii="Verdana" w:hAnsi="Verdana"/>
          <w:sz w:val="20"/>
          <w:szCs w:val="20"/>
        </w:rPr>
      </w:pPr>
    </w:p>
    <w:p w14:paraId="6E94143A" w14:textId="77777777" w:rsidR="00C1094C" w:rsidRPr="004239CF" w:rsidRDefault="00C1094C" w:rsidP="00FB3EED">
      <w:pPr>
        <w:pStyle w:val="Odsekzoznamu"/>
        <w:numPr>
          <w:ilvl w:val="0"/>
          <w:numId w:val="1"/>
        </w:numPr>
        <w:ind w:left="426"/>
        <w:jc w:val="both"/>
        <w:rPr>
          <w:rFonts w:ascii="Verdana" w:hAnsi="Verdana"/>
          <w:b/>
          <w:sz w:val="20"/>
          <w:szCs w:val="20"/>
        </w:rPr>
      </w:pPr>
      <w:r w:rsidRPr="004239CF">
        <w:rPr>
          <w:rFonts w:ascii="Verdana" w:hAnsi="Verdana"/>
          <w:b/>
          <w:sz w:val="20"/>
          <w:szCs w:val="20"/>
        </w:rPr>
        <w:t>Povinnosť poskytnutia osobných údajov</w:t>
      </w:r>
    </w:p>
    <w:p w14:paraId="41D8E6D0" w14:textId="77777777" w:rsidR="00C1094C" w:rsidRPr="004239CF" w:rsidRDefault="00ED6358" w:rsidP="00FB3EED">
      <w:pPr>
        <w:pStyle w:val="Odsekzoznamu"/>
        <w:ind w:left="426"/>
        <w:jc w:val="both"/>
        <w:rPr>
          <w:rFonts w:ascii="Verdana" w:hAnsi="Verdana"/>
          <w:sz w:val="20"/>
          <w:szCs w:val="20"/>
        </w:rPr>
      </w:pPr>
      <w:r w:rsidRPr="00257268">
        <w:rPr>
          <w:rFonts w:ascii="Verdana" w:hAnsi="Verdana"/>
          <w:sz w:val="20"/>
          <w:szCs w:val="20"/>
        </w:rPr>
        <w:t>Poskytnutie osobných</w:t>
      </w:r>
      <w:r>
        <w:rPr>
          <w:rFonts w:ascii="Verdana" w:hAnsi="Verdana"/>
          <w:sz w:val="20"/>
          <w:szCs w:val="20"/>
        </w:rPr>
        <w:t xml:space="preserve"> údajov je zákonnou požiadavkou</w:t>
      </w:r>
      <w:r w:rsidRPr="00257268">
        <w:rPr>
          <w:rFonts w:ascii="Verdana" w:hAnsi="Verdana"/>
          <w:sz w:val="20"/>
          <w:szCs w:val="20"/>
        </w:rPr>
        <w:t xml:space="preserve">. Dotknutá osoba má povinnosť poskytnúť </w:t>
      </w:r>
      <w:r>
        <w:rPr>
          <w:rFonts w:ascii="Verdana" w:hAnsi="Verdana"/>
          <w:sz w:val="20"/>
          <w:szCs w:val="20"/>
        </w:rPr>
        <w:t xml:space="preserve">pravdivé </w:t>
      </w:r>
      <w:r w:rsidRPr="00257268">
        <w:rPr>
          <w:rFonts w:ascii="Verdana" w:hAnsi="Verdana"/>
          <w:sz w:val="20"/>
          <w:szCs w:val="20"/>
        </w:rPr>
        <w:t>osobné údaje, v prípade ich neposkytnutia porušuje zákon.</w:t>
      </w:r>
      <w:r w:rsidR="000C2937" w:rsidRPr="004239CF">
        <w:rPr>
          <w:rFonts w:ascii="Verdana" w:hAnsi="Verdana"/>
          <w:sz w:val="20"/>
          <w:szCs w:val="20"/>
        </w:rPr>
        <w:t xml:space="preserve"> </w:t>
      </w:r>
    </w:p>
    <w:p w14:paraId="391B8936" w14:textId="77777777" w:rsidR="00BF56C7" w:rsidRPr="004239CF" w:rsidRDefault="00BF56C7" w:rsidP="00FB3EED">
      <w:pPr>
        <w:ind w:left="426"/>
        <w:jc w:val="both"/>
        <w:rPr>
          <w:rFonts w:ascii="Verdana" w:hAnsi="Verdana"/>
          <w:sz w:val="20"/>
          <w:szCs w:val="20"/>
        </w:rPr>
      </w:pPr>
    </w:p>
    <w:p w14:paraId="706BB9AD" w14:textId="77777777" w:rsidR="00640FE7" w:rsidRPr="004239CF" w:rsidRDefault="00640FE7" w:rsidP="00FB3EED">
      <w:pPr>
        <w:jc w:val="both"/>
        <w:rPr>
          <w:rFonts w:ascii="Verdana" w:hAnsi="Verdana"/>
          <w:sz w:val="20"/>
          <w:szCs w:val="20"/>
        </w:rPr>
      </w:pPr>
    </w:p>
    <w:sectPr w:rsidR="00640FE7" w:rsidRPr="004239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353620E1"/>
    <w:multiLevelType w:val="multilevel"/>
    <w:tmpl w:val="353620E1"/>
    <w:lvl w:ilvl="0">
      <w:start w:val="1"/>
      <w:numFmt w:val="decimal"/>
      <w:lvlText w:val="%1."/>
      <w:lvlJc w:val="left"/>
      <w:pPr>
        <w:ind w:left="3905" w:hanging="360"/>
      </w:pPr>
      <w:rPr>
        <w:vertAlign w:val="baseline"/>
      </w:rPr>
    </w:lvl>
    <w:lvl w:ilvl="1">
      <w:start w:val="1"/>
      <w:numFmt w:val="lowerRoman"/>
      <w:lvlText w:val="%2."/>
      <w:lvlJc w:val="right"/>
      <w:pPr>
        <w:ind w:left="4625" w:hanging="360"/>
      </w:pPr>
      <w:rPr>
        <w:vertAlign w:val="baseline"/>
      </w:rPr>
    </w:lvl>
    <w:lvl w:ilvl="2">
      <w:start w:val="1"/>
      <w:numFmt w:val="lowerRoman"/>
      <w:lvlText w:val="%3."/>
      <w:lvlJc w:val="right"/>
      <w:pPr>
        <w:ind w:left="5345" w:hanging="180"/>
      </w:pPr>
      <w:rPr>
        <w:vertAlign w:val="baseline"/>
      </w:rPr>
    </w:lvl>
    <w:lvl w:ilvl="3">
      <w:start w:val="1"/>
      <w:numFmt w:val="decimal"/>
      <w:lvlText w:val="%4."/>
      <w:lvlJc w:val="left"/>
      <w:pPr>
        <w:ind w:left="6065" w:hanging="360"/>
      </w:pPr>
      <w:rPr>
        <w:vertAlign w:val="baseline"/>
      </w:rPr>
    </w:lvl>
    <w:lvl w:ilvl="4">
      <w:start w:val="1"/>
      <w:numFmt w:val="lowerLetter"/>
      <w:lvlText w:val="%5."/>
      <w:lvlJc w:val="left"/>
      <w:pPr>
        <w:ind w:left="6785" w:hanging="360"/>
      </w:pPr>
      <w:rPr>
        <w:vertAlign w:val="baseline"/>
      </w:rPr>
    </w:lvl>
    <w:lvl w:ilvl="5">
      <w:start w:val="1"/>
      <w:numFmt w:val="lowerRoman"/>
      <w:lvlText w:val="%6."/>
      <w:lvlJc w:val="right"/>
      <w:pPr>
        <w:ind w:left="7505" w:hanging="180"/>
      </w:pPr>
      <w:rPr>
        <w:vertAlign w:val="baseline"/>
      </w:rPr>
    </w:lvl>
    <w:lvl w:ilvl="6">
      <w:start w:val="1"/>
      <w:numFmt w:val="decimal"/>
      <w:lvlText w:val="%7."/>
      <w:lvlJc w:val="left"/>
      <w:pPr>
        <w:ind w:left="8225" w:hanging="360"/>
      </w:pPr>
      <w:rPr>
        <w:vertAlign w:val="baseline"/>
      </w:rPr>
    </w:lvl>
    <w:lvl w:ilvl="7">
      <w:start w:val="1"/>
      <w:numFmt w:val="lowerLetter"/>
      <w:lvlText w:val="%8."/>
      <w:lvlJc w:val="left"/>
      <w:pPr>
        <w:ind w:left="8945" w:hanging="360"/>
      </w:pPr>
      <w:rPr>
        <w:vertAlign w:val="baseline"/>
      </w:rPr>
    </w:lvl>
    <w:lvl w:ilvl="8">
      <w:start w:val="1"/>
      <w:numFmt w:val="lowerRoman"/>
      <w:lvlText w:val="%9."/>
      <w:lvlJc w:val="right"/>
      <w:pPr>
        <w:ind w:left="9665" w:hanging="180"/>
      </w:pPr>
      <w:rPr>
        <w:vertAlign w:val="baseline"/>
      </w:rPr>
    </w:lvl>
  </w:abstractNum>
  <w:abstractNum w:abstractNumId="2" w15:restartNumberingAfterBreak="0">
    <w:nsid w:val="5E8E33E1"/>
    <w:multiLevelType w:val="multilevel"/>
    <w:tmpl w:val="5E8E33E1"/>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E88044F"/>
    <w:multiLevelType w:val="multilevel"/>
    <w:tmpl w:val="7E88044F"/>
    <w:lvl w:ilvl="0">
      <w:start w:val="1"/>
      <w:numFmt w:val="lowerLetter"/>
      <w:lvlText w:val="%1."/>
      <w:lvlJc w:val="left"/>
      <w:pPr>
        <w:ind w:left="4625" w:hanging="360"/>
      </w:pPr>
      <w:rPr>
        <w:vertAlign w:val="baseline"/>
      </w:rPr>
    </w:lvl>
    <w:lvl w:ilvl="1">
      <w:start w:val="1"/>
      <w:numFmt w:val="lowerLetter"/>
      <w:lvlText w:val="%2."/>
      <w:lvlJc w:val="left"/>
      <w:pPr>
        <w:ind w:left="5345" w:hanging="360"/>
      </w:pPr>
      <w:rPr>
        <w:vertAlign w:val="baseline"/>
      </w:rPr>
    </w:lvl>
    <w:lvl w:ilvl="2">
      <w:start w:val="1"/>
      <w:numFmt w:val="lowerRoman"/>
      <w:lvlText w:val="%3."/>
      <w:lvlJc w:val="right"/>
      <w:pPr>
        <w:ind w:left="6065" w:hanging="180"/>
      </w:pPr>
      <w:rPr>
        <w:vertAlign w:val="baseline"/>
      </w:rPr>
    </w:lvl>
    <w:lvl w:ilvl="3">
      <w:start w:val="1"/>
      <w:numFmt w:val="decimal"/>
      <w:lvlText w:val="%4."/>
      <w:lvlJc w:val="left"/>
      <w:pPr>
        <w:ind w:left="6785" w:hanging="360"/>
      </w:pPr>
      <w:rPr>
        <w:vertAlign w:val="baseline"/>
      </w:rPr>
    </w:lvl>
    <w:lvl w:ilvl="4">
      <w:start w:val="1"/>
      <w:numFmt w:val="lowerLetter"/>
      <w:lvlText w:val="%5."/>
      <w:lvlJc w:val="left"/>
      <w:pPr>
        <w:ind w:left="7505" w:hanging="360"/>
      </w:pPr>
      <w:rPr>
        <w:vertAlign w:val="baseline"/>
      </w:rPr>
    </w:lvl>
    <w:lvl w:ilvl="5">
      <w:start w:val="1"/>
      <w:numFmt w:val="lowerRoman"/>
      <w:lvlText w:val="%6."/>
      <w:lvlJc w:val="right"/>
      <w:pPr>
        <w:ind w:left="8225" w:hanging="180"/>
      </w:pPr>
      <w:rPr>
        <w:vertAlign w:val="baseline"/>
      </w:rPr>
    </w:lvl>
    <w:lvl w:ilvl="6">
      <w:start w:val="1"/>
      <w:numFmt w:val="decimal"/>
      <w:lvlText w:val="%7."/>
      <w:lvlJc w:val="left"/>
      <w:pPr>
        <w:ind w:left="8945" w:hanging="360"/>
      </w:pPr>
      <w:rPr>
        <w:vertAlign w:val="baseline"/>
      </w:rPr>
    </w:lvl>
    <w:lvl w:ilvl="7">
      <w:start w:val="1"/>
      <w:numFmt w:val="lowerLetter"/>
      <w:lvlText w:val="%8."/>
      <w:lvlJc w:val="left"/>
      <w:pPr>
        <w:ind w:left="9665" w:hanging="360"/>
      </w:pPr>
      <w:rPr>
        <w:vertAlign w:val="baseline"/>
      </w:rPr>
    </w:lvl>
    <w:lvl w:ilvl="8">
      <w:start w:val="1"/>
      <w:numFmt w:val="lowerRoman"/>
      <w:lvlText w:val="%9."/>
      <w:lvlJc w:val="right"/>
      <w:pPr>
        <w:ind w:left="10385" w:hanging="180"/>
      </w:pPr>
      <w:rPr>
        <w:vertAlign w:val="baseline"/>
      </w:rPr>
    </w:lvl>
  </w:abstractNum>
  <w:num w:numId="1" w16cid:durableId="1001662700">
    <w:abstractNumId w:val="3"/>
  </w:num>
  <w:num w:numId="2" w16cid:durableId="1855075499">
    <w:abstractNumId w:val="0"/>
  </w:num>
  <w:num w:numId="3" w16cid:durableId="2087148083">
    <w:abstractNumId w:val="4"/>
  </w:num>
  <w:num w:numId="4" w16cid:durableId="108817570">
    <w:abstractNumId w:val="5"/>
  </w:num>
  <w:num w:numId="5" w16cid:durableId="134223028">
    <w:abstractNumId w:val="1"/>
  </w:num>
  <w:num w:numId="6" w16cid:durableId="365567912">
    <w:abstractNumId w:val="2"/>
  </w:num>
  <w:num w:numId="7" w16cid:durableId="1063794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B9"/>
    <w:rsid w:val="00002BBB"/>
    <w:rsid w:val="00003689"/>
    <w:rsid w:val="00017B78"/>
    <w:rsid w:val="00024DB3"/>
    <w:rsid w:val="00034B99"/>
    <w:rsid w:val="00037773"/>
    <w:rsid w:val="00042A95"/>
    <w:rsid w:val="0007718E"/>
    <w:rsid w:val="0007759A"/>
    <w:rsid w:val="000C2937"/>
    <w:rsid w:val="000D0716"/>
    <w:rsid w:val="000F0C0F"/>
    <w:rsid w:val="00156FB9"/>
    <w:rsid w:val="001628AF"/>
    <w:rsid w:val="00182FEF"/>
    <w:rsid w:val="0019138B"/>
    <w:rsid w:val="001A234A"/>
    <w:rsid w:val="001A4A1B"/>
    <w:rsid w:val="001A4ABC"/>
    <w:rsid w:val="00251E6F"/>
    <w:rsid w:val="00252764"/>
    <w:rsid w:val="002924F6"/>
    <w:rsid w:val="002A05C9"/>
    <w:rsid w:val="0032116C"/>
    <w:rsid w:val="00323BB0"/>
    <w:rsid w:val="0033382B"/>
    <w:rsid w:val="00367271"/>
    <w:rsid w:val="00371CE2"/>
    <w:rsid w:val="00380656"/>
    <w:rsid w:val="003823B6"/>
    <w:rsid w:val="003A7417"/>
    <w:rsid w:val="003B4221"/>
    <w:rsid w:val="003B4C3F"/>
    <w:rsid w:val="004107F9"/>
    <w:rsid w:val="004239CF"/>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06309"/>
    <w:rsid w:val="00640FE7"/>
    <w:rsid w:val="00650512"/>
    <w:rsid w:val="00652563"/>
    <w:rsid w:val="0067007E"/>
    <w:rsid w:val="00682AC5"/>
    <w:rsid w:val="00684198"/>
    <w:rsid w:val="006A21F7"/>
    <w:rsid w:val="006C1612"/>
    <w:rsid w:val="007038CE"/>
    <w:rsid w:val="00747E1E"/>
    <w:rsid w:val="00752A0F"/>
    <w:rsid w:val="00762D73"/>
    <w:rsid w:val="00795883"/>
    <w:rsid w:val="007E2EFC"/>
    <w:rsid w:val="0080082C"/>
    <w:rsid w:val="0082556E"/>
    <w:rsid w:val="00845904"/>
    <w:rsid w:val="00872ECF"/>
    <w:rsid w:val="0087409B"/>
    <w:rsid w:val="008908FA"/>
    <w:rsid w:val="00896947"/>
    <w:rsid w:val="008A2173"/>
    <w:rsid w:val="008C69C4"/>
    <w:rsid w:val="008D7373"/>
    <w:rsid w:val="00924951"/>
    <w:rsid w:val="0095212F"/>
    <w:rsid w:val="0097748A"/>
    <w:rsid w:val="009B43E1"/>
    <w:rsid w:val="009D571C"/>
    <w:rsid w:val="00A115C8"/>
    <w:rsid w:val="00A44CBB"/>
    <w:rsid w:val="00A83026"/>
    <w:rsid w:val="00A97837"/>
    <w:rsid w:val="00AD156D"/>
    <w:rsid w:val="00B1759A"/>
    <w:rsid w:val="00B3480E"/>
    <w:rsid w:val="00BA3068"/>
    <w:rsid w:val="00BB6BE2"/>
    <w:rsid w:val="00BD52A6"/>
    <w:rsid w:val="00BF5044"/>
    <w:rsid w:val="00BF56C7"/>
    <w:rsid w:val="00C1094C"/>
    <w:rsid w:val="00C24290"/>
    <w:rsid w:val="00C47612"/>
    <w:rsid w:val="00C47B88"/>
    <w:rsid w:val="00C51927"/>
    <w:rsid w:val="00C97433"/>
    <w:rsid w:val="00CA043E"/>
    <w:rsid w:val="00CB6582"/>
    <w:rsid w:val="00D01C14"/>
    <w:rsid w:val="00D118DA"/>
    <w:rsid w:val="00D31B3D"/>
    <w:rsid w:val="00DC1732"/>
    <w:rsid w:val="00DD7BC3"/>
    <w:rsid w:val="00DF09FD"/>
    <w:rsid w:val="00E1003B"/>
    <w:rsid w:val="00E722CD"/>
    <w:rsid w:val="00ED6358"/>
    <w:rsid w:val="00F16383"/>
    <w:rsid w:val="00F37101"/>
    <w:rsid w:val="00F53C70"/>
    <w:rsid w:val="00F80DE4"/>
    <w:rsid w:val="00FB3EED"/>
    <w:rsid w:val="00FD0628"/>
    <w:rsid w:val="00FF0900"/>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F91D"/>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556E"/>
    <w:pPr>
      <w:ind w:left="720"/>
      <w:contextualSpacing/>
    </w:pPr>
  </w:style>
  <w:style w:type="paragraph" w:customStyle="1" w:styleId="MFNormaltext">
    <w:name w:val="MF Normal text"/>
    <w:basedOn w:val="Normlny"/>
    <w:link w:val="MFNormaltextChar"/>
    <w:qFormat/>
    <w:rsid w:val="00024DB3"/>
    <w:pPr>
      <w:spacing w:before="220" w:after="100" w:afterAutospacing="1" w:line="276" w:lineRule="auto"/>
    </w:pPr>
    <w:rPr>
      <w:rFonts w:ascii="Times New Roman" w:eastAsia="Times New Roman" w:hAnsi="Times New Roman" w:cs="Times New Roman"/>
      <w:color w:val="404040"/>
      <w:sz w:val="24"/>
      <w:szCs w:val="24"/>
      <w:lang w:val="cs-CZ" w:eastAsia="cs-CZ"/>
    </w:rPr>
  </w:style>
  <w:style w:type="character" w:customStyle="1" w:styleId="MFNormaltextChar">
    <w:name w:val="MF Normal text Char"/>
    <w:basedOn w:val="Predvolenpsmoodseku"/>
    <w:link w:val="MFNormaltext"/>
    <w:locked/>
    <w:rsid w:val="00024DB3"/>
    <w:rPr>
      <w:rFonts w:ascii="Times New Roman" w:eastAsia="Times New Roman" w:hAnsi="Times New Roman" w:cs="Times New Roman"/>
      <w:color w:val="40404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D77E-E937-464D-A942-67D76538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774</Words>
  <Characters>4412</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Peter Micko</cp:lastModifiedBy>
  <cp:revision>6</cp:revision>
  <dcterms:created xsi:type="dcterms:W3CDTF">2022-07-06T11:09:00Z</dcterms:created>
  <dcterms:modified xsi:type="dcterms:W3CDTF">2022-07-08T12:25:00Z</dcterms:modified>
</cp:coreProperties>
</file>